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olor w:val="000000" w:themeColor="text1"/>
          <w:sz w:val="28"/>
          <w:szCs w:val="28"/>
          <w14:textFill>
            <w14:solidFill>
              <w14:schemeClr w14:val="tx1"/>
            </w14:solidFill>
          </w14:textFill>
        </w:rPr>
      </w:pPr>
      <w:bookmarkStart w:id="50" w:name="_GoBack"/>
      <w:bookmarkEnd w:id="50"/>
    </w:p>
    <w:p>
      <w:pPr>
        <w:pStyle w:val="2"/>
        <w:tabs>
          <w:tab w:val="left" w:pos="0"/>
        </w:tabs>
        <w:autoSpaceDE w:val="0"/>
        <w:autoSpaceDN w:val="0"/>
        <w:adjustRightInd w:val="0"/>
        <w:spacing w:before="0" w:after="0" w:line="360" w:lineRule="auto"/>
        <w:jc w:val="center"/>
        <w:rPr>
          <w:rFonts w:ascii="华文中宋" w:hAnsi="华文中宋" w:eastAsia="华文中宋"/>
          <w:color w:val="000000" w:themeColor="text1"/>
          <w14:textFill>
            <w14:solidFill>
              <w14:schemeClr w14:val="tx1"/>
            </w14:solidFill>
          </w14:textFill>
        </w:rPr>
      </w:pPr>
      <w:bookmarkStart w:id="0" w:name="_Toc35393797"/>
      <w:bookmarkStart w:id="1" w:name="_Toc28359011"/>
      <w:r>
        <w:rPr>
          <w:rFonts w:hint="eastAsia" w:ascii="华文中宋" w:hAnsi="华文中宋" w:eastAsia="华文中宋"/>
          <w:color w:val="000000" w:themeColor="text1"/>
          <w14:textFill>
            <w14:solidFill>
              <w14:schemeClr w14:val="tx1"/>
            </w14:solidFill>
          </w14:textFill>
        </w:rPr>
        <w:t>竞争性磋商公告</w:t>
      </w:r>
      <w:bookmarkEnd w:id="0"/>
      <w:bookmarkEnd w:id="1"/>
    </w:p>
    <w:p>
      <w:pPr>
        <w:rPr>
          <w:color w:val="000000" w:themeColor="text1"/>
          <w14:textFill>
            <w14:solidFill>
              <w14:schemeClr w14:val="tx1"/>
            </w14:solidFill>
          </w14:textFill>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i/>
          <w:color w:val="000000" w:themeColor="text1"/>
          <w:sz w:val="28"/>
          <w:szCs w:val="28"/>
          <w:u w:val="single"/>
          <w14:textFill>
            <w14:solidFill>
              <w14:schemeClr w14:val="tx1"/>
            </w14:solidFill>
          </w14:textFill>
        </w:rPr>
        <w:t>成都体育学院在线课程视频制作服务采购项目</w:t>
      </w:r>
      <w:r>
        <w:rPr>
          <w:rFonts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 xml:space="preserve"> 的潜在供应商应在</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i/>
          <w:color w:val="000000" w:themeColor="text1"/>
          <w:sz w:val="28"/>
          <w:szCs w:val="28"/>
          <w:u w:val="single"/>
          <w14:textFill>
            <w14:solidFill>
              <w14:schemeClr w14:val="tx1"/>
            </w14:solidFill>
          </w14:textFill>
        </w:rPr>
        <w:t>成都市高新区天府大道1700号新世纪环球中心E3门栋6楼2-1-611-615四川中意招标有限公司</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获取采购文件，并于</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2020</w:t>
      </w:r>
      <w:r>
        <w:rPr>
          <w:rFonts w:hint="eastAsia" w:ascii="仿宋" w:hAnsi="仿宋" w:eastAsia="仿宋"/>
          <w:bCs/>
          <w:color w:val="000000" w:themeColor="text1"/>
          <w:sz w:val="28"/>
          <w:szCs w:val="28"/>
          <w:u w:val="single"/>
          <w14:textFill>
            <w14:solidFill>
              <w14:schemeClr w14:val="tx1"/>
            </w14:solidFill>
          </w14:textFill>
        </w:rPr>
        <w:t xml:space="preserve">年 </w:t>
      </w:r>
      <w:r>
        <w:rPr>
          <w:rFonts w:hint="eastAsia" w:ascii="仿宋" w:hAnsi="仿宋" w:eastAsia="仿宋"/>
          <w:bCs/>
          <w:color w:val="000000" w:themeColor="text1"/>
          <w:sz w:val="28"/>
          <w:szCs w:val="28"/>
          <w:u w:val="single"/>
          <w:lang w:val="en-US" w:eastAsia="zh-CN"/>
          <w14:textFill>
            <w14:solidFill>
              <w14:schemeClr w14:val="tx1"/>
            </w14:solidFill>
          </w14:textFill>
        </w:rPr>
        <w:t>8</w:t>
      </w:r>
      <w:r>
        <w:rPr>
          <w:rFonts w:hint="eastAsia" w:ascii="仿宋" w:hAnsi="仿宋" w:eastAsia="仿宋"/>
          <w:bCs/>
          <w:color w:val="000000" w:themeColor="text1"/>
          <w:sz w:val="28"/>
          <w:szCs w:val="28"/>
          <w:u w:val="single"/>
          <w14:textFill>
            <w14:solidFill>
              <w14:schemeClr w14:val="tx1"/>
            </w14:solidFill>
          </w14:textFill>
        </w:rPr>
        <w:t xml:space="preserve"> 月 </w:t>
      </w:r>
      <w:r>
        <w:rPr>
          <w:rFonts w:hint="eastAsia" w:ascii="仿宋" w:hAnsi="仿宋" w:eastAsia="仿宋"/>
          <w:bCs/>
          <w:color w:val="000000" w:themeColor="text1"/>
          <w:sz w:val="28"/>
          <w:szCs w:val="28"/>
          <w:u w:val="single"/>
          <w:lang w:val="en-US" w:eastAsia="zh-CN"/>
          <w14:textFill>
            <w14:solidFill>
              <w14:schemeClr w14:val="tx1"/>
            </w14:solidFill>
          </w14:textFill>
        </w:rPr>
        <w:t>11</w:t>
      </w:r>
      <w:r>
        <w:rPr>
          <w:rFonts w:hint="eastAsia" w:ascii="仿宋" w:hAnsi="仿宋" w:eastAsia="仿宋"/>
          <w:bCs/>
          <w:color w:val="000000" w:themeColor="text1"/>
          <w:sz w:val="28"/>
          <w:szCs w:val="28"/>
          <w:u w:val="single"/>
          <w14:textFill>
            <w14:solidFill>
              <w14:schemeClr w14:val="tx1"/>
            </w14:solidFill>
          </w14:textFill>
        </w:rPr>
        <w:t xml:space="preserve"> 日 </w:t>
      </w:r>
      <w:r>
        <w:rPr>
          <w:rFonts w:hint="eastAsia" w:ascii="仿宋" w:hAnsi="仿宋" w:eastAsia="仿宋"/>
          <w:bCs/>
          <w:color w:val="000000" w:themeColor="text1"/>
          <w:sz w:val="28"/>
          <w:szCs w:val="28"/>
          <w:u w:val="single"/>
          <w:lang w:val="en-US" w:eastAsia="zh-CN"/>
          <w14:textFill>
            <w14:solidFill>
              <w14:schemeClr w14:val="tx1"/>
            </w14:solidFill>
          </w14:textFill>
        </w:rPr>
        <w:t>10</w:t>
      </w:r>
      <w:r>
        <w:rPr>
          <w:rFonts w:hint="eastAsia" w:ascii="仿宋" w:hAnsi="仿宋" w:eastAsia="仿宋"/>
          <w:bCs/>
          <w:color w:val="000000" w:themeColor="text1"/>
          <w:sz w:val="28"/>
          <w:szCs w:val="28"/>
          <w:u w:val="single"/>
          <w14:textFill>
            <w14:solidFill>
              <w14:schemeClr w14:val="tx1"/>
            </w14:solidFill>
          </w14:textFill>
        </w:rPr>
        <w:t xml:space="preserve"> 点 </w:t>
      </w:r>
      <w:r>
        <w:rPr>
          <w:rFonts w:hint="eastAsia" w:ascii="仿宋" w:hAnsi="仿宋" w:eastAsia="仿宋"/>
          <w:bCs/>
          <w:color w:val="000000" w:themeColor="text1"/>
          <w:sz w:val="28"/>
          <w:szCs w:val="28"/>
          <w:u w:val="single"/>
          <w:lang w:val="en-US" w:eastAsia="zh-CN"/>
          <w14:textFill>
            <w14:solidFill>
              <w14:schemeClr w14:val="tx1"/>
            </w14:solidFill>
          </w14:textFill>
        </w:rPr>
        <w:t>00</w:t>
      </w:r>
      <w:r>
        <w:rPr>
          <w:rFonts w:hint="eastAsia" w:ascii="仿宋" w:hAnsi="仿宋" w:eastAsia="仿宋"/>
          <w:bCs/>
          <w:color w:val="000000" w:themeColor="text1"/>
          <w:sz w:val="28"/>
          <w:szCs w:val="28"/>
          <w:u w:val="single"/>
          <w14:textFill>
            <w14:solidFill>
              <w14:schemeClr w14:val="tx1"/>
            </w14:solidFill>
          </w14:textFill>
        </w:rPr>
        <w:t xml:space="preserve"> 分</w:t>
      </w:r>
      <w:r>
        <w:rPr>
          <w:rFonts w:hint="eastAsia" w:ascii="仿宋" w:hAnsi="仿宋" w:eastAsia="仿宋"/>
          <w:bCs/>
          <w:color w:val="000000" w:themeColor="text1"/>
          <w:sz w:val="28"/>
          <w:szCs w:val="28"/>
          <w14:textFill>
            <w14:solidFill>
              <w14:schemeClr w14:val="tx1"/>
            </w14:solidFill>
          </w14:textFill>
        </w:rPr>
        <w:t>（北京时间）前提交响应</w:t>
      </w:r>
      <w:r>
        <w:rPr>
          <w:rFonts w:ascii="仿宋" w:hAnsi="仿宋" w:eastAsia="仿宋"/>
          <w:bCs/>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w:t>
      </w:r>
    </w:p>
    <w:p>
      <w:pPr>
        <w:rPr>
          <w:color w:val="000000" w:themeColor="text1"/>
          <w14:textFill>
            <w14:solidFill>
              <w14:schemeClr w14:val="tx1"/>
            </w14:solidFill>
          </w14:textFill>
        </w:rPr>
      </w:pPr>
    </w:p>
    <w:p>
      <w:pPr>
        <w:pStyle w:val="3"/>
        <w:spacing w:line="360" w:lineRule="auto"/>
        <w:rPr>
          <w:rFonts w:ascii="黑体" w:hAnsi="黑体" w:cs="宋体"/>
          <w:b w:val="0"/>
          <w:color w:val="000000" w:themeColor="text1"/>
          <w:sz w:val="28"/>
          <w:szCs w:val="28"/>
          <w14:textFill>
            <w14:solidFill>
              <w14:schemeClr w14:val="tx1"/>
            </w14:solidFill>
          </w14:textFill>
        </w:rPr>
      </w:pPr>
      <w:bookmarkStart w:id="2" w:name="_Toc35393798"/>
      <w:bookmarkStart w:id="3" w:name="_Toc35393629"/>
      <w:bookmarkStart w:id="4" w:name="_Toc28359012"/>
      <w:bookmarkStart w:id="5" w:name="_Toc28359089"/>
      <w:r>
        <w:rPr>
          <w:rFonts w:hint="eastAsia" w:ascii="黑体" w:hAnsi="黑体" w:cs="宋体"/>
          <w:b w:val="0"/>
          <w:color w:val="000000" w:themeColor="text1"/>
          <w:sz w:val="28"/>
          <w:szCs w:val="28"/>
          <w14:textFill>
            <w14:solidFill>
              <w14:schemeClr w14:val="tx1"/>
            </w14:solidFill>
          </w14:textFill>
        </w:rPr>
        <w:t>一、项目基本情况</w:t>
      </w:r>
      <w:bookmarkEnd w:id="2"/>
      <w:bookmarkEnd w:id="3"/>
      <w:bookmarkEnd w:id="4"/>
      <w:bookmarkEnd w:id="5"/>
    </w:p>
    <w:p>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i/>
          <w:iCs/>
          <w:color w:val="000000" w:themeColor="text1"/>
          <w:sz w:val="28"/>
          <w:szCs w:val="28"/>
          <w14:textFill>
            <w14:solidFill>
              <w14:schemeClr w14:val="tx1"/>
            </w14:solidFill>
          </w14:textFill>
        </w:rPr>
        <w:t>（或招标编号、政府采购计划编号、采购计划备案文号等，如有）</w:t>
      </w:r>
      <w:r>
        <w:rPr>
          <w:rFonts w:hint="eastAsia" w:ascii="仿宋" w:hAnsi="仿宋" w:eastAsia="仿宋"/>
          <w:color w:val="000000" w:themeColor="text1"/>
          <w:sz w:val="28"/>
          <w:szCs w:val="28"/>
          <w14:textFill>
            <w14:solidFill>
              <w14:schemeClr w14:val="tx1"/>
            </w14:solidFill>
          </w14:textFill>
        </w:rPr>
        <w:t>：ZY20200418QT-C</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备案编号：</w:t>
      </w:r>
    </w:p>
    <w:p>
      <w:pPr>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项目名称：成都体育学院在线课程视频制作服务采购项目</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采购方式：</w:t>
      </w:r>
      <w:r>
        <w:rPr>
          <w:rFonts w:hint="eastAsia" w:ascii="仿宋" w:hAnsi="仿宋" w:eastAsia="仿宋"/>
          <w:color w:val="000000" w:themeColor="text1"/>
          <w:sz w:val="28"/>
          <w:szCs w:val="28"/>
          <w14:textFill>
            <w14:solidFill>
              <w14:schemeClr w14:val="tx1"/>
            </w14:solidFill>
          </w14:textFill>
        </w:rPr>
        <w:sym w:font="Wingdings 2" w:char="0052"/>
      </w:r>
      <w:r>
        <w:rPr>
          <w:rFonts w:hint="eastAsia" w:ascii="仿宋" w:hAnsi="仿宋" w:eastAsia="仿宋"/>
          <w:color w:val="000000" w:themeColor="text1"/>
          <w:sz w:val="28"/>
          <w:szCs w:val="28"/>
          <w14:textFill>
            <w14:solidFill>
              <w14:schemeClr w14:val="tx1"/>
            </w14:solidFill>
          </w14:textFill>
        </w:rPr>
        <w:t xml:space="preserve">竞争性磋商 </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预算金额：49万元</w:t>
      </w:r>
    </w:p>
    <w:p>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最高限价（如有）：49万元</w:t>
      </w:r>
    </w:p>
    <w:p>
      <w:pPr>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采购需求：（</w:t>
      </w:r>
      <w:r>
        <w:rPr>
          <w:rFonts w:hint="eastAsia" w:ascii="仿宋" w:hAnsi="仿宋" w:eastAsia="仿宋"/>
          <w:i/>
          <w:iCs/>
          <w:color w:val="000000" w:themeColor="text1"/>
          <w:sz w:val="28"/>
          <w:szCs w:val="28"/>
          <w:u w:val="single"/>
          <w14:textFill>
            <w14:solidFill>
              <w14:schemeClr w14:val="tx1"/>
            </w14:solidFill>
          </w14:textFill>
        </w:rPr>
        <w:t>包括但不限于标的的名称、数量、简要技术需求或服务要求等</w:t>
      </w:r>
      <w:r>
        <w:rPr>
          <w:rFonts w:hint="eastAsia" w:ascii="仿宋" w:hAnsi="仿宋" w:eastAsia="仿宋"/>
          <w:color w:val="000000" w:themeColor="text1"/>
          <w:sz w:val="28"/>
          <w:szCs w:val="28"/>
          <w14:textFill>
            <w14:solidFill>
              <w14:schemeClr w14:val="tx1"/>
            </w14:solidFill>
          </w14:textFill>
        </w:rPr>
        <w:t>）</w:t>
      </w:r>
    </w:p>
    <w:p>
      <w:pPr>
        <w:ind w:firstLine="560" w:firstLineChars="20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合同履行期限：2020年11月30日前完成交付。如需延长交付期，需经采购人书面同意。</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w:t>
      </w:r>
      <w:r>
        <w:rPr>
          <w:rFonts w:ascii="仿宋" w:hAnsi="仿宋" w:eastAsia="仿宋"/>
          <w:i/>
          <w:color w:val="000000" w:themeColor="text1"/>
          <w:sz w:val="28"/>
          <w:szCs w:val="28"/>
          <w14:textFill>
            <w14:solidFill>
              <w14:schemeClr w14:val="tx1"/>
            </w14:solidFill>
          </w14:textFill>
        </w:rPr>
        <w:t>否</w:t>
      </w:r>
      <w:r>
        <w:rPr>
          <w:rFonts w:hint="eastAsia" w:ascii="仿宋" w:hAnsi="仿宋" w:eastAsia="仿宋"/>
          <w:color w:val="000000" w:themeColor="text1"/>
          <w:sz w:val="28"/>
          <w:szCs w:val="28"/>
          <w14:textFill>
            <w14:solidFill>
              <w14:schemeClr w14:val="tx1"/>
            </w14:solidFill>
          </w14:textFill>
        </w:rPr>
        <w:t>）接受联合体。</w:t>
      </w:r>
    </w:p>
    <w:p>
      <w:pPr>
        <w:pStyle w:val="3"/>
        <w:spacing w:line="360" w:lineRule="auto"/>
        <w:rPr>
          <w:rFonts w:ascii="黑体" w:hAnsi="黑体" w:cs="宋体"/>
          <w:b w:val="0"/>
          <w:color w:val="000000" w:themeColor="text1"/>
          <w:sz w:val="28"/>
          <w:szCs w:val="28"/>
          <w14:textFill>
            <w14:solidFill>
              <w14:schemeClr w14:val="tx1"/>
            </w14:solidFill>
          </w14:textFill>
        </w:rPr>
      </w:pPr>
      <w:bookmarkStart w:id="6" w:name="_Toc35393799"/>
      <w:bookmarkStart w:id="7" w:name="_Toc28359090"/>
      <w:bookmarkStart w:id="8" w:name="_Toc35393630"/>
      <w:bookmarkStart w:id="9" w:name="_Toc28359013"/>
      <w:r>
        <w:rPr>
          <w:rFonts w:hint="eastAsia" w:ascii="黑体" w:hAnsi="黑体" w:cs="宋体"/>
          <w:b w:val="0"/>
          <w:color w:val="000000" w:themeColor="text1"/>
          <w:sz w:val="28"/>
          <w:szCs w:val="28"/>
          <w14:textFill>
            <w14:solidFill>
              <w14:schemeClr w14:val="tx1"/>
            </w14:solidFill>
          </w14:textFill>
        </w:rPr>
        <w:t>二、申请人的资格要求：</w:t>
      </w:r>
      <w:bookmarkEnd w:id="6"/>
      <w:bookmarkEnd w:id="7"/>
      <w:bookmarkEnd w:id="8"/>
      <w:bookmarkEnd w:id="9"/>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1.满足《中华人民共和国政府采购法》第二十二条规定；</w:t>
      </w:r>
    </w:p>
    <w:p>
      <w:pPr>
        <w:ind w:firstLine="560" w:firstLineChars="200"/>
        <w:rPr>
          <w:rFonts w:hint="eastAsia" w:ascii="仿宋" w:hAnsi="仿宋" w:eastAsia="仿宋"/>
          <w:color w:val="000000" w:themeColor="text1"/>
          <w:sz w:val="28"/>
          <w:szCs w:val="28"/>
          <w:u w:val="none"/>
          <w:lang w:eastAsia="zh-CN"/>
          <w14:textFill>
            <w14:solidFill>
              <w14:schemeClr w14:val="tx1"/>
            </w14:solidFill>
          </w14:textFill>
        </w:rPr>
      </w:pPr>
      <w:bookmarkStart w:id="10" w:name="_Toc28359014"/>
      <w:bookmarkStart w:id="11" w:name="_Toc28359091"/>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.落实政府采购政策需满足的资格要求：</w:t>
      </w:r>
      <w:r>
        <w:rPr>
          <w:rFonts w:hint="eastAsia" w:ascii="仿宋" w:hAnsi="仿宋" w:eastAsia="仿宋"/>
          <w:color w:val="000000" w:themeColor="text1"/>
          <w:sz w:val="28"/>
          <w:szCs w:val="28"/>
          <w:u w:val="none"/>
          <w:lang w:val="en-US" w:eastAsia="zh-CN"/>
          <w14:textFill>
            <w14:solidFill>
              <w14:schemeClr w14:val="tx1"/>
            </w14:solidFill>
          </w14:textFill>
        </w:rPr>
        <w:t>无；</w:t>
      </w:r>
    </w:p>
    <w:p>
      <w:pPr>
        <w:ind w:firstLine="560" w:firstLineChars="200"/>
        <w:rPr>
          <w:rFonts w:hint="eastAsia" w:ascii="仿宋" w:hAnsi="仿宋" w:eastAsia="仿宋"/>
          <w:i/>
          <w:iCs/>
          <w:color w:val="000000" w:themeColor="text1"/>
          <w:sz w:val="28"/>
          <w:szCs w:val="28"/>
          <w:u w:val="single"/>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3.本项目的特定资格要求：</w:t>
      </w:r>
      <w:r>
        <w:rPr>
          <w:rFonts w:hint="eastAsia" w:ascii="仿宋" w:hAnsi="仿宋" w:eastAsia="仿宋"/>
          <w:color w:val="000000" w:themeColor="text1"/>
          <w:sz w:val="28"/>
          <w:szCs w:val="28"/>
          <w:u w:val="none"/>
          <w:lang w:val="en-US" w:eastAsia="zh-CN"/>
          <w14:textFill>
            <w14:solidFill>
              <w14:schemeClr w14:val="tx1"/>
            </w14:solidFill>
          </w14:textFill>
        </w:rPr>
        <w:t>无。</w:t>
      </w:r>
    </w:p>
    <w:p>
      <w:pPr>
        <w:pStyle w:val="3"/>
        <w:spacing w:line="360" w:lineRule="auto"/>
        <w:rPr>
          <w:rFonts w:ascii="黑体" w:hAnsi="黑体" w:cs="宋体"/>
          <w:b w:val="0"/>
          <w:color w:val="000000" w:themeColor="text1"/>
          <w:sz w:val="28"/>
          <w:szCs w:val="28"/>
          <w14:textFill>
            <w14:solidFill>
              <w14:schemeClr w14:val="tx1"/>
            </w14:solidFill>
          </w14:textFill>
        </w:rPr>
      </w:pPr>
      <w:bookmarkStart w:id="12" w:name="_Toc35393800"/>
      <w:bookmarkStart w:id="13" w:name="_Toc35393631"/>
      <w:r>
        <w:rPr>
          <w:rFonts w:hint="eastAsia" w:ascii="黑体" w:hAnsi="黑体" w:cs="宋体"/>
          <w:b w:val="0"/>
          <w:color w:val="000000" w:themeColor="text1"/>
          <w:sz w:val="28"/>
          <w:szCs w:val="28"/>
          <w14:textFill>
            <w14:solidFill>
              <w14:schemeClr w14:val="tx1"/>
            </w14:solidFill>
          </w14:textFill>
        </w:rPr>
        <w:t>三、获取采购文件</w:t>
      </w:r>
      <w:bookmarkEnd w:id="10"/>
      <w:bookmarkEnd w:id="11"/>
      <w:bookmarkEnd w:id="12"/>
      <w:bookmarkEnd w:id="13"/>
    </w:p>
    <w:p>
      <w:pPr>
        <w:spacing w:line="360" w:lineRule="auto"/>
        <w:ind w:firstLine="54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时间：</w:t>
      </w:r>
      <w:r>
        <w:rPr>
          <w:rFonts w:hint="eastAsia" w:ascii="仿宋" w:hAnsi="仿宋" w:eastAsia="仿宋" w:cs="宋体"/>
          <w:color w:val="000000" w:themeColor="text1"/>
          <w:sz w:val="28"/>
          <w:szCs w:val="28"/>
          <w:u w:val="single"/>
          <w14:textFill>
            <w14:solidFill>
              <w14:schemeClr w14:val="tx1"/>
            </w14:solidFill>
          </w14:textFill>
        </w:rPr>
        <w:t>　</w:t>
      </w:r>
      <w:r>
        <w:rPr>
          <w:rFonts w:hint="eastAsia" w:ascii="仿宋" w:hAnsi="仿宋" w:eastAsia="仿宋" w:cs="宋体"/>
          <w:color w:val="000000" w:themeColor="text1"/>
          <w:sz w:val="28"/>
          <w:szCs w:val="28"/>
          <w:u w:val="single"/>
          <w:lang w:val="en-US" w:eastAsia="zh-CN"/>
          <w14:textFill>
            <w14:solidFill>
              <w14:schemeClr w14:val="tx1"/>
            </w14:solidFill>
          </w14:textFill>
        </w:rPr>
        <w:t>2020</w:t>
      </w:r>
      <w:r>
        <w:rPr>
          <w:rFonts w:hint="eastAsia" w:ascii="仿宋" w:hAnsi="仿宋" w:eastAsia="仿宋" w:cs="宋体"/>
          <w:color w:val="000000" w:themeColor="text1"/>
          <w:sz w:val="28"/>
          <w:szCs w:val="28"/>
          <w:u w:val="single"/>
          <w14:textFill>
            <w14:solidFill>
              <w14:schemeClr w14:val="tx1"/>
            </w14:solidFill>
          </w14:textFill>
        </w:rPr>
        <w:t xml:space="preserve"> 年</w:t>
      </w:r>
      <w:r>
        <w:rPr>
          <w:rFonts w:hint="eastAsia" w:ascii="仿宋" w:hAnsi="仿宋" w:eastAsia="仿宋" w:cs="宋体"/>
          <w:color w:val="000000" w:themeColor="text1"/>
          <w:sz w:val="28"/>
          <w:szCs w:val="28"/>
          <w:u w:val="single"/>
          <w:lang w:val="en-US" w:eastAsia="zh-CN"/>
          <w14:textFill>
            <w14:solidFill>
              <w14:schemeClr w14:val="tx1"/>
            </w14:solidFill>
          </w14:textFill>
        </w:rPr>
        <w:t>7</w:t>
      </w:r>
      <w:r>
        <w:rPr>
          <w:rFonts w:hint="eastAsia" w:ascii="仿宋" w:hAnsi="仿宋" w:eastAsia="仿宋" w:cs="宋体"/>
          <w:color w:val="000000" w:themeColor="text1"/>
          <w:sz w:val="28"/>
          <w:szCs w:val="28"/>
          <w:u w:val="single"/>
          <w14:textFill>
            <w14:solidFill>
              <w14:schemeClr w14:val="tx1"/>
            </w14:solidFill>
          </w14:textFill>
        </w:rPr>
        <w:t xml:space="preserve"> 月 </w:t>
      </w:r>
      <w:r>
        <w:rPr>
          <w:rFonts w:hint="eastAsia" w:ascii="仿宋" w:hAnsi="仿宋" w:eastAsia="仿宋" w:cs="宋体"/>
          <w:color w:val="000000" w:themeColor="text1"/>
          <w:sz w:val="28"/>
          <w:szCs w:val="28"/>
          <w:u w:val="single"/>
          <w:lang w:val="en-US" w:eastAsia="zh-CN"/>
          <w14:textFill>
            <w14:solidFill>
              <w14:schemeClr w14:val="tx1"/>
            </w14:solidFill>
          </w14:textFill>
        </w:rPr>
        <w:t>30</w:t>
      </w:r>
      <w:r>
        <w:rPr>
          <w:rFonts w:hint="eastAsia" w:ascii="仿宋" w:hAnsi="仿宋" w:eastAsia="仿宋" w:cs="宋体"/>
          <w:color w:val="000000" w:themeColor="text1"/>
          <w:sz w:val="28"/>
          <w:szCs w:val="28"/>
          <w:u w:val="single"/>
          <w14:textFill>
            <w14:solidFill>
              <w14:schemeClr w14:val="tx1"/>
            </w14:solidFill>
          </w14:textFill>
        </w:rPr>
        <w:t xml:space="preserve"> 日</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14:textFill>
            <w14:solidFill>
              <w14:schemeClr w14:val="tx1"/>
            </w14:solidFill>
          </w14:textFill>
        </w:rPr>
        <w:t xml:space="preserve">  </w:t>
      </w:r>
      <w:r>
        <w:rPr>
          <w:rFonts w:hint="eastAsia" w:ascii="仿宋" w:hAnsi="仿宋" w:eastAsia="仿宋" w:cs="宋体"/>
          <w:color w:val="000000" w:themeColor="text1"/>
          <w:sz w:val="28"/>
          <w:szCs w:val="28"/>
          <w:u w:val="single"/>
          <w:lang w:val="en-US" w:eastAsia="zh-CN"/>
          <w14:textFill>
            <w14:solidFill>
              <w14:schemeClr w14:val="tx1"/>
            </w14:solidFill>
          </w14:textFill>
        </w:rPr>
        <w:t>2020</w:t>
      </w:r>
      <w:r>
        <w:rPr>
          <w:rFonts w:hint="eastAsia" w:ascii="仿宋" w:hAnsi="仿宋" w:eastAsia="仿宋" w:cs="宋体"/>
          <w:color w:val="000000" w:themeColor="text1"/>
          <w:sz w:val="28"/>
          <w:szCs w:val="28"/>
          <w:u w:val="single"/>
          <w14:textFill>
            <w14:solidFill>
              <w14:schemeClr w14:val="tx1"/>
            </w14:solidFill>
          </w14:textFill>
        </w:rPr>
        <w:t xml:space="preserve"> 年 </w:t>
      </w:r>
      <w:r>
        <w:rPr>
          <w:rFonts w:hint="eastAsia" w:ascii="仿宋" w:hAnsi="仿宋" w:eastAsia="仿宋" w:cs="宋体"/>
          <w:color w:val="000000" w:themeColor="text1"/>
          <w:sz w:val="28"/>
          <w:szCs w:val="28"/>
          <w:u w:val="single"/>
          <w:lang w:val="en-US" w:eastAsia="zh-CN"/>
          <w14:textFill>
            <w14:solidFill>
              <w14:schemeClr w14:val="tx1"/>
            </w14:solidFill>
          </w14:textFill>
        </w:rPr>
        <w:t>8</w:t>
      </w:r>
      <w:r>
        <w:rPr>
          <w:rFonts w:hint="eastAsia" w:ascii="仿宋" w:hAnsi="仿宋" w:eastAsia="仿宋" w:cs="宋体"/>
          <w:color w:val="000000" w:themeColor="text1"/>
          <w:sz w:val="28"/>
          <w:szCs w:val="28"/>
          <w:u w:val="single"/>
          <w14:textFill>
            <w14:solidFill>
              <w14:schemeClr w14:val="tx1"/>
            </w14:solidFill>
          </w14:textFill>
        </w:rPr>
        <w:t xml:space="preserve"> 月</w:t>
      </w:r>
      <w:r>
        <w:rPr>
          <w:rFonts w:hint="eastAsia" w:ascii="仿宋" w:hAnsi="仿宋" w:eastAsia="仿宋" w:cs="宋体"/>
          <w:color w:val="000000" w:themeColor="text1"/>
          <w:sz w:val="28"/>
          <w:szCs w:val="28"/>
          <w:u w:val="single"/>
          <w:lang w:val="en-US" w:eastAsia="zh-CN"/>
          <w14:textFill>
            <w14:solidFill>
              <w14:schemeClr w14:val="tx1"/>
            </w14:solidFill>
          </w14:textFill>
        </w:rPr>
        <w:t>5</w:t>
      </w:r>
      <w:r>
        <w:rPr>
          <w:rFonts w:hint="eastAsia" w:ascii="仿宋" w:hAnsi="仿宋" w:eastAsia="仿宋" w:cs="宋体"/>
          <w:color w:val="000000" w:themeColor="text1"/>
          <w:sz w:val="28"/>
          <w:szCs w:val="28"/>
          <w:u w:val="single"/>
          <w14:textFill>
            <w14:solidFill>
              <w14:schemeClr w14:val="tx1"/>
            </w14:solidFill>
          </w14:textFill>
        </w:rPr>
        <w:t>日</w:t>
      </w:r>
      <w:r>
        <w:rPr>
          <w:rFonts w:hint="eastAsia" w:ascii="仿宋" w:hAnsi="仿宋" w:eastAsia="仿宋" w:cs="宋体"/>
          <w:iCs/>
          <w:color w:val="000000" w:themeColor="text1"/>
          <w:sz w:val="28"/>
          <w:szCs w:val="28"/>
          <w:u w:val="single"/>
          <w14:textFill>
            <w14:solidFill>
              <w14:schemeClr w14:val="tx1"/>
            </w14:solidFill>
          </w14:textFill>
        </w:rPr>
        <w:t>（</w:t>
      </w:r>
      <w:r>
        <w:rPr>
          <w:rFonts w:hint="eastAsia" w:ascii="仿宋" w:hAnsi="仿宋" w:eastAsia="仿宋" w:cs="宋体"/>
          <w:i/>
          <w:color w:val="000000" w:themeColor="text1"/>
          <w:sz w:val="28"/>
          <w:szCs w:val="28"/>
          <w:u w:val="single"/>
          <w14:textFill>
            <w14:solidFill>
              <w14:schemeClr w14:val="tx1"/>
            </w14:solidFill>
          </w14:textFill>
        </w:rPr>
        <w:t>磋商文件的发售期限自开始之日起不得少于5个工作日</w:t>
      </w:r>
      <w:r>
        <w:rPr>
          <w:rFonts w:hint="eastAsia" w:ascii="仿宋" w:hAnsi="仿宋" w:eastAsia="仿宋" w:cs="宋体"/>
          <w:iCs/>
          <w:color w:val="000000" w:themeColor="text1"/>
          <w:sz w:val="28"/>
          <w:szCs w:val="28"/>
          <w:u w:val="single"/>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，每天上午</w:t>
      </w:r>
      <w:r>
        <w:rPr>
          <w:rFonts w:hint="eastAsia" w:ascii="仿宋" w:hAnsi="仿宋" w:eastAsia="仿宋" w:cs="宋体"/>
          <w:color w:val="000000" w:themeColor="text1"/>
          <w:sz w:val="28"/>
          <w:szCs w:val="28"/>
          <w:u w:val="single"/>
          <w:lang w:val="en-US" w:eastAsia="zh-CN"/>
          <w14:textFill>
            <w14:solidFill>
              <w14:schemeClr w14:val="tx1"/>
            </w14:solidFill>
          </w14:textFill>
        </w:rPr>
        <w:t>9：00</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lang w:val="en-US" w:eastAsia="zh-CN"/>
          <w14:textFill>
            <w14:solidFill>
              <w14:schemeClr w14:val="tx1"/>
            </w14:solidFill>
          </w14:textFill>
        </w:rPr>
        <w:t>12:00</w:t>
      </w:r>
      <w:r>
        <w:rPr>
          <w:rFonts w:hint="eastAsia" w:ascii="仿宋" w:hAnsi="仿宋" w:eastAsia="仿宋" w:cs="宋体"/>
          <w:color w:val="000000" w:themeColor="text1"/>
          <w:sz w:val="28"/>
          <w:szCs w:val="28"/>
          <w14:textFill>
            <w14:solidFill>
              <w14:schemeClr w14:val="tx1"/>
            </w14:solidFill>
          </w14:textFill>
        </w:rPr>
        <w:t>，下午</w:t>
      </w:r>
      <w:r>
        <w:rPr>
          <w:rFonts w:hint="eastAsia" w:ascii="仿宋" w:hAnsi="仿宋" w:eastAsia="仿宋" w:cs="宋体"/>
          <w:color w:val="000000" w:themeColor="text1"/>
          <w:sz w:val="28"/>
          <w:szCs w:val="28"/>
          <w:u w:val="single"/>
          <w:lang w:val="en-US" w:eastAsia="zh-CN"/>
          <w14:textFill>
            <w14:solidFill>
              <w14:schemeClr w14:val="tx1"/>
            </w14:solidFill>
          </w14:textFill>
        </w:rPr>
        <w:t>14:00</w:t>
      </w:r>
      <w:r>
        <w:rPr>
          <w:rFonts w:hint="eastAsia" w:ascii="仿宋" w:hAnsi="仿宋" w:eastAsia="仿宋" w:cs="宋体"/>
          <w:color w:val="000000" w:themeColor="text1"/>
          <w:sz w:val="28"/>
          <w:szCs w:val="28"/>
          <w14:textFill>
            <w14:solidFill>
              <w14:schemeClr w14:val="tx1"/>
            </w14:solidFill>
          </w14:textFill>
        </w:rPr>
        <w:t>至</w:t>
      </w:r>
      <w:r>
        <w:rPr>
          <w:rFonts w:hint="eastAsia" w:ascii="仿宋" w:hAnsi="仿宋" w:eastAsia="仿宋" w:cs="宋体"/>
          <w:color w:val="000000" w:themeColor="text1"/>
          <w:sz w:val="28"/>
          <w:szCs w:val="28"/>
          <w:u w:val="single"/>
          <w:lang w:val="en-US" w:eastAsia="zh-CN"/>
          <w14:textFill>
            <w14:solidFill>
              <w14:schemeClr w14:val="tx1"/>
            </w14:solidFill>
          </w14:textFill>
        </w:rPr>
        <w:t>17:00</w:t>
      </w:r>
      <w:r>
        <w:rPr>
          <w:rFonts w:hint="eastAsia" w:ascii="仿宋" w:hAnsi="仿宋" w:eastAsia="仿宋" w:cs="宋体"/>
          <w:color w:val="000000" w:themeColor="text1"/>
          <w:sz w:val="28"/>
          <w:szCs w:val="28"/>
          <w14:textFill>
            <w14:solidFill>
              <w14:schemeClr w14:val="tx1"/>
            </w14:solidFill>
          </w14:textFill>
        </w:rPr>
        <w:t>（北京时间，</w:t>
      </w:r>
      <w:r>
        <w:rPr>
          <w:rFonts w:ascii="仿宋" w:hAnsi="仿宋" w:eastAsia="仿宋" w:cs="宋体"/>
          <w:color w:val="000000" w:themeColor="text1"/>
          <w:sz w:val="28"/>
          <w:szCs w:val="28"/>
          <w14:textFill>
            <w14:solidFill>
              <w14:schemeClr w14:val="tx1"/>
            </w14:solidFill>
          </w14:textFill>
        </w:rPr>
        <w:t>法定节假日</w:t>
      </w:r>
      <w:r>
        <w:rPr>
          <w:rFonts w:hint="eastAsia" w:ascii="仿宋" w:hAnsi="仿宋" w:eastAsia="仿宋" w:cs="宋体"/>
          <w:color w:val="000000" w:themeColor="text1"/>
          <w:sz w:val="28"/>
          <w:szCs w:val="28"/>
          <w14:textFill>
            <w14:solidFill>
              <w14:schemeClr w14:val="tx1"/>
            </w14:solidFill>
          </w14:textFill>
        </w:rPr>
        <w:t>除外）</w:t>
      </w:r>
    </w:p>
    <w:p>
      <w:pPr>
        <w:spacing w:line="360" w:lineRule="auto"/>
        <w:ind w:firstLine="540"/>
        <w:rPr>
          <w:rFonts w:ascii="仿宋" w:hAnsi="仿宋" w:eastAsia="仿宋" w:cs="宋体"/>
          <w:color w:val="000000" w:themeColor="text1"/>
          <w:sz w:val="28"/>
          <w:szCs w:val="28"/>
          <w:u w:val="single"/>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地点：成都市高新区天府大道1700号新世纪环球中心E3门栋6楼2-1-611-615四川中意招标有限公司</w:t>
      </w:r>
    </w:p>
    <w:p>
      <w:pPr>
        <w:spacing w:line="360" w:lineRule="auto"/>
        <w:ind w:firstLine="540"/>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方式：1、供应商将本公司介绍信（介绍信务必填写购买项目名称及包号）（加盖公章）、经办人身份证复印件（加盖公章）、经办人联系电话、经办人邮箱发送至四川中意招标有限公司邮箱s.c.zyzb@163.com，报名联系电话：028-87050033-0；</w:t>
      </w:r>
    </w:p>
    <w:p>
      <w:pPr>
        <w:spacing w:line="360" w:lineRule="auto"/>
        <w:ind w:firstLine="540"/>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供应商购买招标文件时须如实认真填写项目信息及供应商信息；若因供应商提供的错误信息，对其参与招标事宜造成影响的，由供应商自行承担所有责任。</w:t>
      </w:r>
    </w:p>
    <w:p>
      <w:pPr>
        <w:spacing w:line="360" w:lineRule="auto"/>
        <w:ind w:firstLine="540"/>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供应商按照采购公告内规定的报名费用以银行转账形式将报名费转账到四川中意招标有限公司指定账户(转账时请备注公司名称，如无法备注公司名称请在转账成功后将转账图片及公司名称发送至邮箱s.c.zyzb@163.com)：</w:t>
      </w:r>
    </w:p>
    <w:p>
      <w:pPr>
        <w:spacing w:line="360" w:lineRule="auto"/>
        <w:ind w:firstLine="540"/>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收款单位：四川中意招标有限公司</w:t>
      </w:r>
    </w:p>
    <w:p>
      <w:pPr>
        <w:spacing w:line="360" w:lineRule="auto"/>
        <w:ind w:firstLine="540"/>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开户行：中国民生银行股份有限公司成都分行营业部</w:t>
      </w:r>
    </w:p>
    <w:p>
      <w:pPr>
        <w:spacing w:line="360" w:lineRule="auto"/>
        <w:ind w:firstLine="540"/>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银行账号：696637422</w:t>
      </w:r>
    </w:p>
    <w:p>
      <w:pPr>
        <w:spacing w:line="360" w:lineRule="auto"/>
        <w:ind w:firstLine="540"/>
        <w:rPr>
          <w:rFonts w:ascii="仿宋" w:hAnsi="仿宋" w:eastAsia="仿宋" w:cs="宋体"/>
          <w:color w:val="000000" w:themeColor="text1"/>
          <w:sz w:val="28"/>
          <w:szCs w:val="28"/>
          <w:u w:val="single"/>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待公司确认报名资料及报名费用无误后，将招标文件发送至对应供应商的经办人邮箱。</w:t>
      </w:r>
    </w:p>
    <w:p>
      <w:pPr>
        <w:spacing w:line="360" w:lineRule="auto"/>
        <w:ind w:firstLine="54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售价：人民币150元/份（磋商文件售后不退, 磋商资格不能转让）。</w:t>
      </w:r>
    </w:p>
    <w:p>
      <w:pPr>
        <w:pStyle w:val="3"/>
        <w:spacing w:line="360" w:lineRule="auto"/>
        <w:rPr>
          <w:rFonts w:ascii="黑体" w:hAnsi="黑体" w:cs="宋体"/>
          <w:b w:val="0"/>
          <w:color w:val="000000" w:themeColor="text1"/>
          <w:sz w:val="28"/>
          <w:szCs w:val="28"/>
          <w14:textFill>
            <w14:solidFill>
              <w14:schemeClr w14:val="tx1"/>
            </w14:solidFill>
          </w14:textFill>
        </w:rPr>
      </w:pPr>
      <w:bookmarkStart w:id="14" w:name="_Toc28359092"/>
      <w:bookmarkStart w:id="15" w:name="_Toc28359015"/>
      <w:bookmarkStart w:id="16" w:name="_Toc35393632"/>
      <w:bookmarkStart w:id="17" w:name="_Toc35393801"/>
      <w:r>
        <w:rPr>
          <w:rFonts w:hint="eastAsia" w:ascii="黑体" w:hAnsi="黑体" w:cs="宋体"/>
          <w:b w:val="0"/>
          <w:color w:val="000000" w:themeColor="text1"/>
          <w:sz w:val="28"/>
          <w:szCs w:val="28"/>
          <w14:textFill>
            <w14:solidFill>
              <w14:schemeClr w14:val="tx1"/>
            </w14:solidFill>
          </w14:textFill>
        </w:rPr>
        <w:t>四、响应文件提交</w:t>
      </w:r>
      <w:bookmarkEnd w:id="14"/>
      <w:bookmarkEnd w:id="15"/>
      <w:bookmarkEnd w:id="16"/>
      <w:bookmarkEnd w:id="17"/>
    </w:p>
    <w:p>
      <w:pPr>
        <w:ind w:firstLine="560" w:firstLineChars="200"/>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截止时间：</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2020</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u w:val="single"/>
          <w14:textFill>
            <w14:solidFill>
              <w14:schemeClr w14:val="tx1"/>
            </w14:solidFill>
          </w14:textFill>
        </w:rPr>
        <w:t xml:space="preserve">年 </w:t>
      </w:r>
      <w:r>
        <w:rPr>
          <w:rFonts w:hint="eastAsia" w:ascii="仿宋" w:hAnsi="仿宋" w:eastAsia="仿宋"/>
          <w:bCs/>
          <w:color w:val="000000" w:themeColor="text1"/>
          <w:sz w:val="28"/>
          <w:szCs w:val="28"/>
          <w:u w:val="single"/>
          <w:lang w:val="en-US" w:eastAsia="zh-CN"/>
          <w14:textFill>
            <w14:solidFill>
              <w14:schemeClr w14:val="tx1"/>
            </w14:solidFill>
          </w14:textFill>
        </w:rPr>
        <w:t>8</w:t>
      </w:r>
      <w:r>
        <w:rPr>
          <w:rFonts w:hint="eastAsia" w:ascii="仿宋" w:hAnsi="仿宋" w:eastAsia="仿宋"/>
          <w:bCs/>
          <w:color w:val="000000" w:themeColor="text1"/>
          <w:sz w:val="28"/>
          <w:szCs w:val="28"/>
          <w:u w:val="single"/>
          <w14:textFill>
            <w14:solidFill>
              <w14:schemeClr w14:val="tx1"/>
            </w14:solidFill>
          </w14:textFill>
        </w:rPr>
        <w:t xml:space="preserve"> 月 </w:t>
      </w:r>
      <w:r>
        <w:rPr>
          <w:rFonts w:hint="eastAsia" w:ascii="仿宋" w:hAnsi="仿宋" w:eastAsia="仿宋"/>
          <w:bCs/>
          <w:color w:val="000000" w:themeColor="text1"/>
          <w:sz w:val="28"/>
          <w:szCs w:val="28"/>
          <w:u w:val="single"/>
          <w:lang w:val="en-US" w:eastAsia="zh-CN"/>
          <w14:textFill>
            <w14:solidFill>
              <w14:schemeClr w14:val="tx1"/>
            </w14:solidFill>
          </w14:textFill>
        </w:rPr>
        <w:t>11</w:t>
      </w:r>
      <w:r>
        <w:rPr>
          <w:rFonts w:hint="eastAsia" w:ascii="仿宋" w:hAnsi="仿宋" w:eastAsia="仿宋"/>
          <w:bCs/>
          <w:color w:val="000000" w:themeColor="text1"/>
          <w:sz w:val="28"/>
          <w:szCs w:val="28"/>
          <w:u w:val="single"/>
          <w14:textFill>
            <w14:solidFill>
              <w14:schemeClr w14:val="tx1"/>
            </w14:solidFill>
          </w14:textFill>
        </w:rPr>
        <w:t xml:space="preserve"> 日   </w:t>
      </w:r>
      <w:r>
        <w:rPr>
          <w:rFonts w:hint="eastAsia" w:ascii="仿宋" w:hAnsi="仿宋" w:eastAsia="仿宋"/>
          <w:bCs/>
          <w:color w:val="000000" w:themeColor="text1"/>
          <w:sz w:val="28"/>
          <w:szCs w:val="28"/>
          <w:u w:val="single"/>
          <w:lang w:val="en-US" w:eastAsia="zh-CN"/>
          <w14:textFill>
            <w14:solidFill>
              <w14:schemeClr w14:val="tx1"/>
            </w14:solidFill>
          </w14:textFill>
        </w:rPr>
        <w:t>10</w:t>
      </w:r>
      <w:r>
        <w:rPr>
          <w:rFonts w:hint="eastAsia" w:ascii="仿宋" w:hAnsi="仿宋" w:eastAsia="仿宋"/>
          <w:bCs/>
          <w:color w:val="000000" w:themeColor="text1"/>
          <w:sz w:val="28"/>
          <w:szCs w:val="28"/>
          <w:u w:val="single"/>
          <w14:textFill>
            <w14:solidFill>
              <w14:schemeClr w14:val="tx1"/>
            </w14:solidFill>
          </w14:textFill>
        </w:rPr>
        <w:t xml:space="preserve"> 点  </w:t>
      </w:r>
      <w:r>
        <w:rPr>
          <w:rFonts w:hint="eastAsia" w:ascii="仿宋" w:hAnsi="仿宋" w:eastAsia="仿宋"/>
          <w:bCs/>
          <w:color w:val="000000" w:themeColor="text1"/>
          <w:sz w:val="28"/>
          <w:szCs w:val="28"/>
          <w:u w:val="single"/>
          <w:lang w:val="en-US" w:eastAsia="zh-CN"/>
          <w14:textFill>
            <w14:solidFill>
              <w14:schemeClr w14:val="tx1"/>
            </w14:solidFill>
          </w14:textFill>
        </w:rPr>
        <w:t>00</w:t>
      </w:r>
      <w:r>
        <w:rPr>
          <w:rFonts w:hint="eastAsia" w:ascii="仿宋" w:hAnsi="仿宋" w:eastAsia="仿宋"/>
          <w:bCs/>
          <w:color w:val="000000" w:themeColor="text1"/>
          <w:sz w:val="28"/>
          <w:szCs w:val="28"/>
          <w:u w:val="single"/>
          <w14:textFill>
            <w14:solidFill>
              <w14:schemeClr w14:val="tx1"/>
            </w14:solidFill>
          </w14:textFill>
        </w:rPr>
        <w:t xml:space="preserve">  分</w:t>
      </w:r>
      <w:r>
        <w:rPr>
          <w:rFonts w:hint="eastAsia" w:ascii="仿宋" w:hAnsi="仿宋" w:eastAsia="仿宋"/>
          <w:bCs/>
          <w:color w:val="000000" w:themeColor="text1"/>
          <w:sz w:val="28"/>
          <w:szCs w:val="28"/>
          <w14:textFill>
            <w14:solidFill>
              <w14:schemeClr w14:val="tx1"/>
            </w14:solidFill>
          </w14:textFill>
        </w:rPr>
        <w:t>（北京时间）</w:t>
      </w:r>
    </w:p>
    <w:p>
      <w:pPr>
        <w:ind w:firstLine="560" w:firstLineChars="200"/>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地点：成都市高新区天府大道1700号新世纪环球中心E3门栋6楼2-1-611-615四川中意招标有限公司</w:t>
      </w:r>
    </w:p>
    <w:p>
      <w:pPr>
        <w:pStyle w:val="3"/>
        <w:spacing w:line="360" w:lineRule="auto"/>
        <w:rPr>
          <w:rFonts w:ascii="黑体" w:hAnsi="黑体" w:cs="宋体"/>
          <w:b w:val="0"/>
          <w:color w:val="000000" w:themeColor="text1"/>
          <w:sz w:val="28"/>
          <w:szCs w:val="28"/>
          <w14:textFill>
            <w14:solidFill>
              <w14:schemeClr w14:val="tx1"/>
            </w14:solidFill>
          </w14:textFill>
        </w:rPr>
      </w:pPr>
      <w:bookmarkStart w:id="18" w:name="_Toc28359016"/>
      <w:bookmarkStart w:id="19" w:name="_Toc28359093"/>
      <w:bookmarkStart w:id="20" w:name="_Toc35393802"/>
      <w:bookmarkStart w:id="21" w:name="_Toc35393633"/>
      <w:r>
        <w:rPr>
          <w:rFonts w:hint="eastAsia" w:ascii="黑体" w:hAnsi="黑体" w:cs="宋体"/>
          <w:b w:val="0"/>
          <w:color w:val="000000" w:themeColor="text1"/>
          <w:sz w:val="28"/>
          <w:szCs w:val="28"/>
          <w14:textFill>
            <w14:solidFill>
              <w14:schemeClr w14:val="tx1"/>
            </w14:solidFill>
          </w14:textFill>
        </w:rPr>
        <w:t>五、开启（</w:t>
      </w:r>
      <w:r>
        <w:rPr>
          <w:rFonts w:hint="eastAsia" w:ascii="黑体" w:hAnsi="黑体" w:cs="宋体"/>
          <w:b w:val="0"/>
          <w:i/>
          <w:color w:val="000000" w:themeColor="text1"/>
          <w:sz w:val="28"/>
          <w:szCs w:val="28"/>
          <w14:textFill>
            <w14:solidFill>
              <w14:schemeClr w14:val="tx1"/>
            </w14:solidFill>
          </w14:textFill>
        </w:rPr>
        <w:t>竞争性磋商方式必须填写</w:t>
      </w:r>
      <w:r>
        <w:rPr>
          <w:rFonts w:hint="eastAsia" w:ascii="黑体" w:hAnsi="黑体" w:cs="宋体"/>
          <w:b w:val="0"/>
          <w:color w:val="000000" w:themeColor="text1"/>
          <w:sz w:val="28"/>
          <w:szCs w:val="28"/>
          <w14:textFill>
            <w14:solidFill>
              <w14:schemeClr w14:val="tx1"/>
            </w14:solidFill>
          </w14:textFill>
        </w:rPr>
        <w:t>）</w:t>
      </w:r>
      <w:bookmarkEnd w:id="18"/>
      <w:bookmarkEnd w:id="19"/>
      <w:bookmarkEnd w:id="20"/>
      <w:bookmarkEnd w:id="21"/>
    </w:p>
    <w:p>
      <w:pPr>
        <w:ind w:firstLine="560" w:firstLineChars="200"/>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时间：</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2020</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bCs/>
          <w:color w:val="000000" w:themeColor="text1"/>
          <w:sz w:val="28"/>
          <w:szCs w:val="28"/>
          <w:u w:val="single"/>
          <w14:textFill>
            <w14:solidFill>
              <w14:schemeClr w14:val="tx1"/>
            </w14:solidFill>
          </w14:textFill>
        </w:rPr>
        <w:t xml:space="preserve">年 </w:t>
      </w:r>
      <w:r>
        <w:rPr>
          <w:rFonts w:hint="eastAsia" w:ascii="仿宋" w:hAnsi="仿宋" w:eastAsia="仿宋"/>
          <w:bCs/>
          <w:color w:val="000000" w:themeColor="text1"/>
          <w:sz w:val="28"/>
          <w:szCs w:val="28"/>
          <w:u w:val="single"/>
          <w:lang w:val="en-US" w:eastAsia="zh-CN"/>
          <w14:textFill>
            <w14:solidFill>
              <w14:schemeClr w14:val="tx1"/>
            </w14:solidFill>
          </w14:textFill>
        </w:rPr>
        <w:t>8</w:t>
      </w:r>
      <w:r>
        <w:rPr>
          <w:rFonts w:hint="eastAsia" w:ascii="仿宋" w:hAnsi="仿宋" w:eastAsia="仿宋"/>
          <w:bCs/>
          <w:color w:val="000000" w:themeColor="text1"/>
          <w:sz w:val="28"/>
          <w:szCs w:val="28"/>
          <w:u w:val="single"/>
          <w14:textFill>
            <w14:solidFill>
              <w14:schemeClr w14:val="tx1"/>
            </w14:solidFill>
          </w14:textFill>
        </w:rPr>
        <w:t xml:space="preserve"> 月 </w:t>
      </w:r>
      <w:r>
        <w:rPr>
          <w:rFonts w:hint="eastAsia" w:ascii="仿宋" w:hAnsi="仿宋" w:eastAsia="仿宋"/>
          <w:bCs/>
          <w:color w:val="000000" w:themeColor="text1"/>
          <w:sz w:val="28"/>
          <w:szCs w:val="28"/>
          <w:u w:val="single"/>
          <w:lang w:val="en-US" w:eastAsia="zh-CN"/>
          <w14:textFill>
            <w14:solidFill>
              <w14:schemeClr w14:val="tx1"/>
            </w14:solidFill>
          </w14:textFill>
        </w:rPr>
        <w:t>11</w:t>
      </w:r>
      <w:r>
        <w:rPr>
          <w:rFonts w:hint="eastAsia" w:ascii="仿宋" w:hAnsi="仿宋" w:eastAsia="仿宋"/>
          <w:bCs/>
          <w:color w:val="000000" w:themeColor="text1"/>
          <w:sz w:val="28"/>
          <w:szCs w:val="28"/>
          <w:u w:val="single"/>
          <w14:textFill>
            <w14:solidFill>
              <w14:schemeClr w14:val="tx1"/>
            </w14:solidFill>
          </w14:textFill>
        </w:rPr>
        <w:t xml:space="preserve"> 日  </w:t>
      </w:r>
      <w:r>
        <w:rPr>
          <w:rFonts w:hint="eastAsia" w:ascii="仿宋" w:hAnsi="仿宋" w:eastAsia="仿宋"/>
          <w:bCs/>
          <w:color w:val="000000" w:themeColor="text1"/>
          <w:sz w:val="28"/>
          <w:szCs w:val="28"/>
          <w:u w:val="single"/>
          <w:lang w:val="en-US" w:eastAsia="zh-CN"/>
          <w14:textFill>
            <w14:solidFill>
              <w14:schemeClr w14:val="tx1"/>
            </w14:solidFill>
          </w14:textFill>
        </w:rPr>
        <w:t>10</w:t>
      </w:r>
      <w:r>
        <w:rPr>
          <w:rFonts w:hint="eastAsia" w:ascii="仿宋" w:hAnsi="仿宋" w:eastAsia="仿宋"/>
          <w:bCs/>
          <w:color w:val="000000" w:themeColor="text1"/>
          <w:sz w:val="28"/>
          <w:szCs w:val="28"/>
          <w:u w:val="single"/>
          <w14:textFill>
            <w14:solidFill>
              <w14:schemeClr w14:val="tx1"/>
            </w14:solidFill>
          </w14:textFill>
        </w:rPr>
        <w:t xml:space="preserve">  点  </w:t>
      </w:r>
      <w:r>
        <w:rPr>
          <w:rFonts w:hint="eastAsia" w:ascii="仿宋" w:hAnsi="仿宋" w:eastAsia="仿宋"/>
          <w:bCs/>
          <w:color w:val="000000" w:themeColor="text1"/>
          <w:sz w:val="28"/>
          <w:szCs w:val="28"/>
          <w:u w:val="single"/>
          <w:lang w:val="en-US" w:eastAsia="zh-CN"/>
          <w14:textFill>
            <w14:solidFill>
              <w14:schemeClr w14:val="tx1"/>
            </w14:solidFill>
          </w14:textFill>
        </w:rPr>
        <w:t>15</w:t>
      </w:r>
      <w:r>
        <w:rPr>
          <w:rFonts w:hint="eastAsia" w:ascii="仿宋" w:hAnsi="仿宋" w:eastAsia="仿宋"/>
          <w:bCs/>
          <w:color w:val="000000" w:themeColor="text1"/>
          <w:sz w:val="28"/>
          <w:szCs w:val="28"/>
          <w:u w:val="single"/>
          <w14:textFill>
            <w14:solidFill>
              <w14:schemeClr w14:val="tx1"/>
            </w14:solidFill>
          </w14:textFill>
        </w:rPr>
        <w:t xml:space="preserve">  分</w:t>
      </w:r>
      <w:r>
        <w:rPr>
          <w:rFonts w:hint="eastAsia" w:ascii="仿宋" w:hAnsi="仿宋" w:eastAsia="仿宋"/>
          <w:bCs/>
          <w:color w:val="000000" w:themeColor="text1"/>
          <w:sz w:val="28"/>
          <w:szCs w:val="28"/>
          <w14:textFill>
            <w14:solidFill>
              <w14:schemeClr w14:val="tx1"/>
            </w14:solidFill>
          </w14:textFill>
        </w:rPr>
        <w:t>（北京时间）</w:t>
      </w:r>
    </w:p>
    <w:p>
      <w:pPr>
        <w:ind w:firstLine="560" w:firstLineChars="200"/>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地点：</w:t>
      </w:r>
      <w:r>
        <w:rPr>
          <w:rFonts w:hint="eastAsia" w:ascii="仿宋" w:hAnsi="仿宋" w:eastAsia="仿宋" w:cs="Times New Roman"/>
          <w:color w:val="000000" w:themeColor="text1"/>
          <w:sz w:val="28"/>
          <w:szCs w:val="28"/>
          <w:lang w:val="zh-CN"/>
          <w14:textFill>
            <w14:solidFill>
              <w14:schemeClr w14:val="tx1"/>
            </w14:solidFill>
          </w14:textFill>
        </w:rPr>
        <w:t>四川省成都市高新区天府大道1700号新世纪环球中心E3门栋6楼2-1-611-615四川中意招标有限公司</w:t>
      </w:r>
      <w:r>
        <w:rPr>
          <w:rFonts w:hint="eastAsia" w:ascii="仿宋" w:hAnsi="仿宋" w:eastAsia="仿宋" w:cs="Times New Roman"/>
          <w:color w:val="000000" w:themeColor="text1"/>
          <w:sz w:val="28"/>
          <w:szCs w:val="28"/>
          <w:lang w:val="en-US" w:eastAsia="zh-CN"/>
          <w14:textFill>
            <w14:solidFill>
              <w14:schemeClr w14:val="tx1"/>
            </w14:solidFill>
          </w14:textFill>
        </w:rPr>
        <w:t>本项目</w:t>
      </w:r>
      <w:r>
        <w:rPr>
          <w:rFonts w:hint="eastAsia" w:ascii="仿宋" w:hAnsi="仿宋" w:eastAsia="仿宋" w:cs="Times New Roman"/>
          <w:color w:val="000000" w:themeColor="text1"/>
          <w:sz w:val="28"/>
          <w:szCs w:val="28"/>
          <w:lang w:val="zh-CN"/>
          <w14:textFill>
            <w14:solidFill>
              <w14:schemeClr w14:val="tx1"/>
            </w14:solidFill>
          </w14:textFill>
        </w:rPr>
        <w:t>会议室</w:t>
      </w:r>
      <w:r>
        <w:rPr>
          <w:rFonts w:hint="eastAsia" w:ascii="仿宋" w:hAnsi="仿宋" w:eastAsia="仿宋" w:cs="Times New Roman"/>
          <w:color w:val="000000" w:themeColor="text1"/>
          <w:sz w:val="28"/>
          <w:szCs w:val="28"/>
          <w14:textFill>
            <w14:solidFill>
              <w14:schemeClr w14:val="tx1"/>
            </w14:solidFill>
          </w14:textFill>
        </w:rPr>
        <w:t>。</w:t>
      </w:r>
    </w:p>
    <w:p>
      <w:pPr>
        <w:pStyle w:val="3"/>
        <w:spacing w:line="360" w:lineRule="auto"/>
        <w:rPr>
          <w:rFonts w:ascii="黑体" w:hAnsi="黑体" w:cs="宋体"/>
          <w:b w:val="0"/>
          <w:color w:val="000000" w:themeColor="text1"/>
          <w:sz w:val="28"/>
          <w:szCs w:val="28"/>
          <w14:textFill>
            <w14:solidFill>
              <w14:schemeClr w14:val="tx1"/>
            </w14:solidFill>
          </w14:textFill>
        </w:rPr>
      </w:pPr>
      <w:bookmarkStart w:id="22" w:name="_Toc28359094"/>
      <w:bookmarkStart w:id="23" w:name="_Toc28359017"/>
      <w:bookmarkStart w:id="24" w:name="_Toc35393634"/>
      <w:bookmarkStart w:id="25" w:name="_Toc35393803"/>
      <w:r>
        <w:rPr>
          <w:rFonts w:hint="eastAsia" w:ascii="黑体" w:hAnsi="黑体" w:cs="宋体"/>
          <w:b w:val="0"/>
          <w:color w:val="000000" w:themeColor="text1"/>
          <w:sz w:val="28"/>
          <w:szCs w:val="28"/>
          <w14:textFill>
            <w14:solidFill>
              <w14:schemeClr w14:val="tx1"/>
            </w14:solidFill>
          </w14:textFill>
        </w:rPr>
        <w:t>六、公告期限</w:t>
      </w:r>
      <w:bookmarkEnd w:id="22"/>
      <w:bookmarkEnd w:id="23"/>
      <w:bookmarkEnd w:id="24"/>
      <w:bookmarkEnd w:id="25"/>
    </w:p>
    <w:p>
      <w:pPr>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自本公告发布之日起3个工作日。</w:t>
      </w:r>
    </w:p>
    <w:p>
      <w:pPr>
        <w:pStyle w:val="3"/>
        <w:spacing w:line="360" w:lineRule="auto"/>
        <w:rPr>
          <w:rFonts w:ascii="黑体" w:hAnsi="黑体" w:cs="宋体"/>
          <w:b w:val="0"/>
          <w:color w:val="000000" w:themeColor="text1"/>
          <w:sz w:val="28"/>
          <w:szCs w:val="28"/>
          <w14:textFill>
            <w14:solidFill>
              <w14:schemeClr w14:val="tx1"/>
            </w14:solidFill>
          </w14:textFill>
        </w:rPr>
      </w:pPr>
      <w:bookmarkStart w:id="26" w:name="_Toc35393635"/>
      <w:bookmarkStart w:id="27" w:name="_Toc35393804"/>
      <w:r>
        <w:rPr>
          <w:rFonts w:hint="eastAsia" w:ascii="黑体" w:hAnsi="黑体" w:cs="宋体"/>
          <w:b w:val="0"/>
          <w:color w:val="000000" w:themeColor="text1"/>
          <w:sz w:val="28"/>
          <w:szCs w:val="28"/>
          <w14:textFill>
            <w14:solidFill>
              <w14:schemeClr w14:val="tx1"/>
            </w14:solidFill>
          </w14:textFill>
        </w:rPr>
        <w:t>七、其他补充事宜</w:t>
      </w:r>
      <w:bookmarkEnd w:id="26"/>
      <w:bookmarkEnd w:id="2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宋体"/>
          <w:b w:val="0"/>
          <w:bCs/>
          <w:color w:val="000000" w:themeColor="text1"/>
          <w:kern w:val="2"/>
          <w:sz w:val="28"/>
          <w:szCs w:val="28"/>
          <w:lang w:val="en-US" w:eastAsia="zh-CN" w:bidi="ar-SA"/>
          <w14:textFill>
            <w14:solidFill>
              <w14:schemeClr w14:val="tx1"/>
            </w14:solidFill>
          </w14:textFill>
        </w:rPr>
      </w:pPr>
      <w:r>
        <w:rPr>
          <w:rFonts w:hint="eastAsia" w:ascii="仿宋" w:hAnsi="仿宋" w:eastAsia="仿宋" w:cs="宋体"/>
          <w:b w:val="0"/>
          <w:bCs/>
          <w:color w:val="000000" w:themeColor="text1"/>
          <w:kern w:val="2"/>
          <w:sz w:val="28"/>
          <w:szCs w:val="28"/>
          <w:lang w:val="en-US" w:eastAsia="zh-CN" w:bidi="ar-SA"/>
          <w14:textFill>
            <w14:solidFill>
              <w14:schemeClr w14:val="tx1"/>
            </w14:solidFill>
          </w14:textFill>
        </w:rPr>
        <w:t>无。</w:t>
      </w:r>
    </w:p>
    <w:p>
      <w:pPr>
        <w:pStyle w:val="3"/>
        <w:spacing w:line="360" w:lineRule="auto"/>
        <w:rPr>
          <w:rFonts w:ascii="黑体" w:hAnsi="黑体" w:cs="宋体"/>
          <w:b w:val="0"/>
          <w:color w:val="000000" w:themeColor="text1"/>
          <w:sz w:val="28"/>
          <w:szCs w:val="28"/>
          <w14:textFill>
            <w14:solidFill>
              <w14:schemeClr w14:val="tx1"/>
            </w14:solidFill>
          </w14:textFill>
        </w:rPr>
      </w:pPr>
      <w:bookmarkStart w:id="28" w:name="_Toc28359018"/>
      <w:bookmarkStart w:id="29" w:name="_Toc35393636"/>
      <w:bookmarkStart w:id="30" w:name="_Toc35393805"/>
      <w:bookmarkStart w:id="31" w:name="_Toc28359095"/>
      <w:r>
        <w:rPr>
          <w:rFonts w:hint="eastAsia" w:ascii="黑体" w:hAnsi="黑体" w:cs="宋体"/>
          <w:b w:val="0"/>
          <w:color w:val="000000" w:themeColor="text1"/>
          <w:sz w:val="28"/>
          <w:szCs w:val="28"/>
          <w14:textFill>
            <w14:solidFill>
              <w14:schemeClr w14:val="tx1"/>
            </w14:solidFill>
          </w14:textFill>
        </w:rPr>
        <w:t>八、凡对本次采购提出询问，请按</w:t>
      </w:r>
      <w:r>
        <w:rPr>
          <w:rFonts w:ascii="黑体" w:hAnsi="黑体" w:cs="宋体"/>
          <w:b w:val="0"/>
          <w:color w:val="000000" w:themeColor="text1"/>
          <w:sz w:val="28"/>
          <w:szCs w:val="28"/>
          <w14:textFill>
            <w14:solidFill>
              <w14:schemeClr w14:val="tx1"/>
            </w14:solidFill>
          </w14:textFill>
        </w:rPr>
        <w:t>以下方式</w:t>
      </w:r>
      <w:r>
        <w:rPr>
          <w:rFonts w:hint="eastAsia" w:ascii="黑体" w:hAnsi="黑体" w:cs="宋体"/>
          <w:b w:val="0"/>
          <w:color w:val="000000" w:themeColor="text1"/>
          <w:sz w:val="28"/>
          <w:szCs w:val="28"/>
          <w14:textFill>
            <w14:solidFill>
              <w14:schemeClr w14:val="tx1"/>
            </w14:solidFill>
          </w14:textFill>
        </w:rPr>
        <w:t>联系。</w:t>
      </w:r>
      <w:bookmarkEnd w:id="28"/>
      <w:bookmarkEnd w:id="29"/>
      <w:bookmarkEnd w:id="30"/>
      <w:bookmarkEnd w:id="31"/>
    </w:p>
    <w:p>
      <w:pPr>
        <w:pStyle w:val="3"/>
        <w:spacing w:line="360" w:lineRule="auto"/>
        <w:ind w:firstLine="840" w:firstLineChars="300"/>
        <w:rPr>
          <w:rFonts w:ascii="仿宋" w:hAnsi="仿宋" w:eastAsia="仿宋" w:cs="宋体"/>
          <w:b w:val="0"/>
          <w:color w:val="000000" w:themeColor="text1"/>
          <w:sz w:val="28"/>
          <w:szCs w:val="28"/>
          <w14:textFill>
            <w14:solidFill>
              <w14:schemeClr w14:val="tx1"/>
            </w14:solidFill>
          </w14:textFill>
        </w:rPr>
      </w:pPr>
      <w:bookmarkStart w:id="32" w:name="_Toc35393637"/>
      <w:bookmarkStart w:id="33" w:name="_Toc35393806"/>
      <w:bookmarkStart w:id="34" w:name="_Toc28359096"/>
      <w:bookmarkStart w:id="35" w:name="_Toc28359019"/>
      <w:r>
        <w:rPr>
          <w:rFonts w:hint="eastAsia" w:ascii="仿宋" w:hAnsi="仿宋" w:eastAsia="仿宋" w:cs="宋体"/>
          <w:b w:val="0"/>
          <w:color w:val="000000" w:themeColor="text1"/>
          <w:sz w:val="28"/>
          <w:szCs w:val="28"/>
          <w14:textFill>
            <w14:solidFill>
              <w14:schemeClr w14:val="tx1"/>
            </w14:solidFill>
          </w14:textFill>
        </w:rPr>
        <w:t>1.采购人信息</w:t>
      </w:r>
      <w:bookmarkEnd w:id="32"/>
      <w:bookmarkEnd w:id="33"/>
      <w:bookmarkEnd w:id="34"/>
      <w:bookmarkEnd w:id="35"/>
    </w:p>
    <w:p>
      <w:pPr>
        <w:spacing w:line="360" w:lineRule="auto"/>
        <w:ind w:left="1129" w:leftChars="371" w:hanging="350" w:hangingChars="125"/>
        <w:jc w:val="left"/>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u w:val="single"/>
          <w14:textFill>
            <w14:solidFill>
              <w14:schemeClr w14:val="tx1"/>
            </w14:solidFill>
          </w14:textFill>
        </w:rPr>
        <w:t>　成都体育学院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p>
    <w:p>
      <w:pPr>
        <w:spacing w:line="360" w:lineRule="auto"/>
        <w:ind w:left="1129" w:leftChars="371" w:hanging="350" w:hangingChars="125"/>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成都市武侯区体院路2号　　</w:t>
      </w:r>
    </w:p>
    <w:p>
      <w:pPr>
        <w:spacing w:line="360" w:lineRule="auto"/>
        <w:ind w:left="1129" w:leftChars="371" w:hanging="350" w:hangingChars="125"/>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u w:val="single"/>
          <w14:textFill>
            <w14:solidFill>
              <w14:schemeClr w14:val="tx1"/>
            </w14:solidFill>
          </w14:textFill>
        </w:rPr>
        <w:t>　龙老师</w:t>
      </w:r>
      <w:r>
        <w:rPr>
          <w:rFonts w:hint="eastAsia" w:ascii="仿宋" w:hAnsi="仿宋" w:eastAsia="仿宋"/>
          <w:color w:val="000000" w:themeColor="text1"/>
          <w:sz w:val="28"/>
          <w:szCs w:val="28"/>
          <w:u w:val="single"/>
          <w:lang w:eastAsia="zh-CN"/>
          <w14:textFill>
            <w14:solidFill>
              <w14:schemeClr w14:val="tx1"/>
            </w14:solidFill>
          </w14:textFill>
        </w:rPr>
        <w:t>：028－85097065</w:t>
      </w:r>
      <w:r>
        <w:rPr>
          <w:rFonts w:hint="eastAsia" w:ascii="仿宋" w:hAnsi="仿宋" w:eastAsia="仿宋"/>
          <w:color w:val="000000" w:themeColor="text1"/>
          <w:sz w:val="28"/>
          <w:szCs w:val="28"/>
          <w:u w:val="single"/>
          <w14:textFill>
            <w14:solidFill>
              <w14:schemeClr w14:val="tx1"/>
            </w14:solidFill>
          </w14:textFill>
        </w:rPr>
        <w:t>　　</w:t>
      </w:r>
    </w:p>
    <w:p>
      <w:pPr>
        <w:pStyle w:val="3"/>
        <w:spacing w:line="360" w:lineRule="auto"/>
        <w:ind w:firstLine="840" w:firstLineChars="300"/>
        <w:rPr>
          <w:rFonts w:ascii="仿宋" w:hAnsi="仿宋" w:eastAsia="仿宋" w:cs="宋体"/>
          <w:b w:val="0"/>
          <w:color w:val="000000" w:themeColor="text1"/>
          <w:sz w:val="28"/>
          <w:szCs w:val="28"/>
          <w14:textFill>
            <w14:solidFill>
              <w14:schemeClr w14:val="tx1"/>
            </w14:solidFill>
          </w14:textFill>
        </w:rPr>
      </w:pPr>
      <w:bookmarkStart w:id="36" w:name="_Toc28359020"/>
      <w:bookmarkStart w:id="37" w:name="_Toc35393807"/>
      <w:bookmarkStart w:id="38" w:name="_Toc35393638"/>
      <w:bookmarkStart w:id="39" w:name="_Toc28359097"/>
      <w:r>
        <w:rPr>
          <w:rFonts w:hint="eastAsia" w:ascii="仿宋" w:hAnsi="仿宋" w:eastAsia="仿宋" w:cs="宋体"/>
          <w:b w:val="0"/>
          <w:color w:val="000000" w:themeColor="text1"/>
          <w:sz w:val="28"/>
          <w:szCs w:val="28"/>
          <w14:textFill>
            <w14:solidFill>
              <w14:schemeClr w14:val="tx1"/>
            </w14:solidFill>
          </w14:textFill>
        </w:rPr>
        <w:t>2.采购代理机构信息（如有）</w:t>
      </w:r>
      <w:bookmarkEnd w:id="36"/>
      <w:bookmarkEnd w:id="37"/>
      <w:bookmarkEnd w:id="38"/>
      <w:bookmarkEnd w:id="39"/>
    </w:p>
    <w:p>
      <w:pPr>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    称：</w:t>
      </w:r>
      <w:r>
        <w:rPr>
          <w:rFonts w:hint="eastAsia" w:ascii="仿宋" w:hAnsi="仿宋" w:eastAsia="仿宋"/>
          <w:color w:val="000000" w:themeColor="text1"/>
          <w:sz w:val="28"/>
          <w:szCs w:val="28"/>
          <w:u w:val="single"/>
          <w14:textFill>
            <w14:solidFill>
              <w14:schemeClr w14:val="tx1"/>
            </w14:solidFill>
          </w14:textFill>
        </w:rPr>
        <w:t>　四川中意招标有限公司　　　　　　　　　　　</w:t>
      </w:r>
    </w:p>
    <w:p>
      <w:pPr>
        <w:spacing w:line="360" w:lineRule="auto"/>
        <w:ind w:left="838" w:leftChars="399" w:firstLine="0"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r>
        <w:rPr>
          <w:rFonts w:hint="eastAsia" w:ascii="仿宋" w:hAnsi="仿宋" w:eastAsia="仿宋"/>
          <w:color w:val="000000" w:themeColor="text1"/>
          <w:sz w:val="28"/>
          <w:szCs w:val="28"/>
          <w:u w:val="single"/>
          <w14:textFill>
            <w14:solidFill>
              <w14:schemeClr w14:val="tx1"/>
            </w14:solidFill>
          </w14:textFill>
        </w:rPr>
        <w:t>　四川省成都市高新区天府大道1700号新世纪环球中心E3门栋6楼2-1-611-615四川中意招标有限公司　　　　　　　　　　　</w:t>
      </w:r>
    </w:p>
    <w:p>
      <w:pPr>
        <w:spacing w:line="360" w:lineRule="auto"/>
        <w:ind w:firstLine="840" w:firstLineChars="3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r>
        <w:rPr>
          <w:rFonts w:hint="eastAsia" w:ascii="仿宋" w:hAnsi="仿宋" w:eastAsia="仿宋"/>
          <w:color w:val="000000" w:themeColor="text1"/>
          <w:sz w:val="28"/>
          <w:szCs w:val="28"/>
          <w:u w:val="single"/>
          <w14:textFill>
            <w14:solidFill>
              <w14:schemeClr w14:val="tx1"/>
            </w14:solidFill>
          </w14:textFill>
        </w:rPr>
        <w:t>　028-87050033　　　　　　　　　　　</w:t>
      </w:r>
    </w:p>
    <w:p>
      <w:pPr>
        <w:pStyle w:val="3"/>
        <w:spacing w:line="360" w:lineRule="auto"/>
        <w:ind w:firstLine="840" w:firstLineChars="300"/>
        <w:rPr>
          <w:rFonts w:ascii="仿宋" w:hAnsi="仿宋" w:eastAsia="仿宋" w:cs="宋体"/>
          <w:b w:val="0"/>
          <w:color w:val="000000" w:themeColor="text1"/>
          <w:sz w:val="28"/>
          <w:szCs w:val="28"/>
          <w14:textFill>
            <w14:solidFill>
              <w14:schemeClr w14:val="tx1"/>
            </w14:solidFill>
          </w14:textFill>
        </w:rPr>
      </w:pPr>
      <w:bookmarkStart w:id="40" w:name="_Toc35393639"/>
      <w:bookmarkStart w:id="41" w:name="_Toc28359098"/>
      <w:bookmarkStart w:id="42" w:name="_Toc35393808"/>
      <w:bookmarkStart w:id="43" w:name="_Toc28359021"/>
      <w:r>
        <w:rPr>
          <w:rFonts w:hint="eastAsia" w:ascii="仿宋" w:hAnsi="仿宋" w:eastAsia="仿宋" w:cs="宋体"/>
          <w:b w:val="0"/>
          <w:color w:val="000000" w:themeColor="text1"/>
          <w:sz w:val="28"/>
          <w:szCs w:val="28"/>
          <w14:textFill>
            <w14:solidFill>
              <w14:schemeClr w14:val="tx1"/>
            </w14:solidFill>
          </w14:textFill>
        </w:rPr>
        <w:t>3.项目联系</w:t>
      </w:r>
      <w:r>
        <w:rPr>
          <w:rFonts w:ascii="仿宋" w:hAnsi="仿宋" w:eastAsia="仿宋" w:cs="宋体"/>
          <w:b w:val="0"/>
          <w:color w:val="000000" w:themeColor="text1"/>
          <w:sz w:val="28"/>
          <w:szCs w:val="28"/>
          <w14:textFill>
            <w14:solidFill>
              <w14:schemeClr w14:val="tx1"/>
            </w14:solidFill>
          </w14:textFill>
        </w:rPr>
        <w:t>方式</w:t>
      </w:r>
      <w:bookmarkEnd w:id="40"/>
      <w:bookmarkEnd w:id="41"/>
      <w:bookmarkEnd w:id="42"/>
      <w:bookmarkEnd w:id="43"/>
    </w:p>
    <w:p>
      <w:pPr>
        <w:pStyle w:val="4"/>
        <w:spacing w:line="360" w:lineRule="auto"/>
        <w:ind w:firstLine="840" w:firstLineChars="3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u w:val="single"/>
          <w14:textFill>
            <w14:solidFill>
              <w14:schemeClr w14:val="tx1"/>
            </w14:solidFill>
          </w14:textFill>
        </w:rPr>
        <w:t>赵龙</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p>
    <w:p>
      <w:pPr>
        <w:spacing w:line="360" w:lineRule="auto"/>
        <w:ind w:firstLine="840" w:firstLineChars="30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　　 话：</w:t>
      </w:r>
      <w:r>
        <w:rPr>
          <w:rFonts w:hint="eastAsia" w:ascii="仿宋" w:hAnsi="仿宋" w:eastAsia="仿宋"/>
          <w:color w:val="000000" w:themeColor="text1"/>
          <w:sz w:val="28"/>
          <w:szCs w:val="28"/>
          <w:u w:val="single"/>
          <w14:textFill>
            <w14:solidFill>
              <w14:schemeClr w14:val="tx1"/>
            </w14:solidFill>
          </w14:textFill>
        </w:rPr>
        <w:t>　028-87050033转2040　　　　　　　</w:t>
      </w:r>
    </w:p>
    <w:p>
      <w:pPr>
        <w:bidi w:val="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rPr>
          <w:rFonts w:hint="eastAsia"/>
          <w:color w:val="000000" w:themeColor="text1"/>
          <w:lang w:val="en-US" w:eastAsia="zh-CN"/>
          <w14:textFill>
            <w14:solidFill>
              <w14:schemeClr w14:val="tx1"/>
            </w14:solidFill>
          </w14:textFill>
        </w:rPr>
      </w:pPr>
    </w:p>
    <w:p>
      <w:pPr>
        <w:bidi w:val="0"/>
        <w:ind w:firstLine="478" w:firstLineChars="0"/>
        <w:jc w:val="left"/>
        <w:rPr>
          <w:rFonts w:hint="eastAsia"/>
          <w:color w:val="000000" w:themeColor="text1"/>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bidi w:val="0"/>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附件：</w:t>
      </w:r>
    </w:p>
    <w:p>
      <w:pPr>
        <w:widowControl/>
        <w:spacing w:beforeLines="0" w:afterLines="0"/>
        <w:ind w:right="64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一、项目概述</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加强在线视频制作，是深化高等教育教学改革，主动适应学习者个性化发展和多样化终身学习需求，推动信息技术与教育教学深度融合，促进优质教育资源应用，全面提高人才培养质量的重要举措。</w:t>
      </w:r>
    </w:p>
    <w:p>
      <w:pPr>
        <w:widowControl/>
        <w:spacing w:beforeLines="0" w:afterLines="0" w:line="360" w:lineRule="auto"/>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二、项目要求</w:t>
      </w:r>
    </w:p>
    <w:p>
      <w:pPr>
        <w:widowControl/>
        <w:spacing w:beforeLines="0" w:afterLines="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采购内容：本项目采购成都体育学院继续教育学院的在线课程视频制作服务，根据学校课程建设要求录制并剪辑制作在线课程视频，视频按照5-15分钟/个制作完成，录制时间、场地不固定。服务具体内容包括课程设计咨询服务、视频拍摄制作等方面,要求供应商对于本项目坚持高标准，高质量的原则，为采购人提供优质服务。 </w:t>
      </w:r>
    </w:p>
    <w:p>
      <w:pPr>
        <w:widowControl/>
        <w:spacing w:beforeLines="0" w:afterLines="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2、采购预算和限价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2459"/>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产品名称</w:t>
            </w:r>
          </w:p>
        </w:tc>
        <w:tc>
          <w:tcPr>
            <w:tcW w:w="2643"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采购预算（最高限价）</w:t>
            </w:r>
          </w:p>
        </w:tc>
        <w:tc>
          <w:tcPr>
            <w:tcW w:w="3613"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课程视频总时长（单位：分钟）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在线课程视频制作服务</w:t>
            </w:r>
          </w:p>
        </w:tc>
        <w:tc>
          <w:tcPr>
            <w:tcW w:w="2643"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49万元</w:t>
            </w:r>
          </w:p>
        </w:tc>
        <w:tc>
          <w:tcPr>
            <w:tcW w:w="3613"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约4000分钟</w:t>
            </w:r>
          </w:p>
        </w:tc>
      </w:tr>
    </w:tbl>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本项目采取固定单价的方式，</w:t>
      </w:r>
      <w:r>
        <w:rPr>
          <w:rFonts w:hint="eastAsia" w:ascii="仿宋" w:hAnsi="仿宋" w:eastAsia="仿宋" w:cs="仿宋"/>
          <w:b/>
          <w:color w:val="000000" w:themeColor="text1"/>
          <w:sz w:val="28"/>
          <w:szCs w:val="28"/>
          <w14:textFill>
            <w14:solidFill>
              <w14:schemeClr w14:val="tx1"/>
            </w14:solidFill>
          </w14:textFill>
        </w:rPr>
        <w:t>按“分钟”报单价</w:t>
      </w:r>
      <w:r>
        <w:rPr>
          <w:rFonts w:hint="eastAsia" w:ascii="仿宋" w:hAnsi="仿宋" w:eastAsia="仿宋" w:cs="仿宋"/>
          <w:color w:val="000000" w:themeColor="text1"/>
          <w:sz w:val="28"/>
          <w:szCs w:val="28"/>
          <w14:textFill>
            <w14:solidFill>
              <w14:schemeClr w14:val="tx1"/>
            </w14:solidFill>
          </w14:textFill>
        </w:rPr>
        <w:t>，最终完成数量以学校的课程建设方案为准，结算时以本次投标所报单价执行，该项目将于采购结束后立即实施。</w:t>
      </w:r>
    </w:p>
    <w:p>
      <w:pPr>
        <w:widowControl/>
        <w:spacing w:beforeLines="0" w:afterLines="0" w:line="360" w:lineRule="auto"/>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三、项目详细要求</w:t>
      </w:r>
    </w:p>
    <w:p>
      <w:pPr>
        <w:widowControl/>
        <w:spacing w:beforeLines="0" w:afterLines="0" w:line="360" w:lineRule="auto"/>
        <w:ind w:firstLine="562"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服务要求：</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bookmarkStart w:id="44" w:name="_Hlk44625680"/>
      <w:bookmarkStart w:id="45" w:name="_Hlk524355451"/>
      <w:r>
        <w:rPr>
          <w:rFonts w:hint="eastAsia" w:ascii="仿宋" w:hAnsi="仿宋" w:eastAsia="仿宋" w:cs="仿宋"/>
          <w:color w:val="000000" w:themeColor="text1"/>
          <w:sz w:val="28"/>
          <w:szCs w:val="28"/>
          <w:lang w:val="zh-TW" w:eastAsia="zh-TW"/>
          <w14:textFill>
            <w14:solidFill>
              <w14:schemeClr w14:val="tx1"/>
            </w14:solidFill>
          </w14:textFill>
        </w:rPr>
        <w:t>▲</w:t>
      </w:r>
      <w:bookmarkEnd w:id="44"/>
      <w:r>
        <w:rPr>
          <w:rFonts w:hint="eastAsia" w:ascii="仿宋" w:hAnsi="仿宋" w:eastAsia="仿宋" w:cs="仿宋"/>
          <w:color w:val="000000" w:themeColor="text1"/>
          <w:sz w:val="28"/>
          <w:szCs w:val="28"/>
          <w14:textFill>
            <w14:solidFill>
              <w14:schemeClr w14:val="tx1"/>
            </w14:solidFill>
          </w14:textFill>
        </w:rPr>
        <w:t>1、供应商需指派专门的，有类似课程建设项目经验的项目负责人全程参与本项目实施，并承诺在本项目实施及服务期间，项目负责人不做任意更换。</w:t>
      </w:r>
      <w:bookmarkEnd w:id="45"/>
      <w:r>
        <w:rPr>
          <w:rFonts w:hint="eastAsia" w:ascii="仿宋" w:hAnsi="仿宋" w:eastAsia="仿宋" w:cs="仿宋"/>
          <w:b/>
          <w:color w:val="000000" w:themeColor="text1"/>
          <w:sz w:val="28"/>
          <w:szCs w:val="28"/>
          <w14:textFill>
            <w14:solidFill>
              <w14:schemeClr w14:val="tx1"/>
            </w14:solidFill>
          </w14:textFill>
        </w:rPr>
        <w:t>（提供项目负责人项目经验证明材料并加盖供应商公章）</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2、拥有高效稳定的制作团队，拥有课程顾问、编辑、视频工程师、审片、灯光及化妆等制作团队人员。</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3、制作团队须有独到的艺术理念，能够满足在线课程的制作要求和视听美感，成片质量不得低于《排球运动》</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"https://coursehome.zhihuishu.com/courseHome/2067405" \l "teachTeam" </w:instrText>
      </w:r>
      <w:r>
        <w:rPr>
          <w:rFonts w:hint="eastAsia" w:ascii="仿宋" w:hAnsi="仿宋" w:eastAsia="仿宋" w:cs="仿宋"/>
          <w:color w:val="000000" w:themeColor="text1"/>
          <w:sz w:val="28"/>
          <w:szCs w:val="28"/>
          <w14:textFill>
            <w14:solidFill>
              <w14:schemeClr w14:val="tx1"/>
            </w14:solidFill>
          </w14:textFill>
        </w:rPr>
        <w:fldChar w:fldCharType="separate"/>
      </w:r>
      <w:r>
        <w:rPr>
          <w:rStyle w:val="8"/>
          <w:rFonts w:hint="eastAsia" w:ascii="仿宋" w:hAnsi="仿宋" w:eastAsia="仿宋" w:cs="仿宋"/>
          <w:color w:val="000000" w:themeColor="text1"/>
          <w:sz w:val="28"/>
          <w:szCs w:val="28"/>
          <w14:textFill>
            <w14:solidFill>
              <w14:schemeClr w14:val="tx1"/>
            </w14:solidFill>
          </w14:textFill>
        </w:rPr>
        <w:t>https://coursehome.zhihuishu.com/courseHome/2067405#teachTeam</w:t>
      </w:r>
      <w:r>
        <w:rPr>
          <w:rStyle w:val="8"/>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标准。</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4、后期编辑制作需按照校方要求进行，并积极补充拍摄镜头，确保制作效果。</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为增强本地化服务能力，根据课程建设需要，视频拍摄须提供多种拍摄场地，在成都市主城区内具备3个以上专业拍摄摄影棚。录制现场要求光线充足，必要情况下要求补光，需根据课程特色进行教学场景的设计及布景。</w:t>
      </w:r>
      <w:r>
        <w:rPr>
          <w:rFonts w:hint="eastAsia" w:ascii="仿宋" w:hAnsi="仿宋" w:eastAsia="仿宋" w:cs="仿宋"/>
          <w:b/>
          <w:color w:val="000000" w:themeColor="text1"/>
          <w:sz w:val="28"/>
          <w:szCs w:val="28"/>
          <w14:textFill>
            <w14:solidFill>
              <w14:schemeClr w14:val="tx1"/>
            </w14:solidFill>
          </w14:textFill>
        </w:rPr>
        <w:t>（提供拍摄场地运行证明，图片、地址等证明材料）</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zh-TW" w:eastAsia="zh-TW"/>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6、课程建设完毕后，建课老师可以在运行平台进行课程管理，运行平台应提供：学习进度、作业考试、见面课、课程论坛、成绩管理、课程事务、学籍管理、我的题库、课程资料、招生管理、教学计划、教学运行、学情分析基本功能模块。</w:t>
      </w:r>
      <w:r>
        <w:rPr>
          <w:rFonts w:hint="eastAsia" w:ascii="仿宋" w:hAnsi="仿宋" w:eastAsia="仿宋" w:cs="仿宋"/>
          <w:b/>
          <w:color w:val="000000" w:themeColor="text1"/>
          <w:sz w:val="28"/>
          <w:szCs w:val="28"/>
          <w14:textFill>
            <w14:solidFill>
              <w14:schemeClr w14:val="tx1"/>
            </w14:solidFill>
          </w14:textFill>
        </w:rPr>
        <w:t>（提供相关15个类似功能模块平台功能截图）</w:t>
      </w:r>
    </w:p>
    <w:p>
      <w:pPr>
        <w:widowControl/>
        <w:spacing w:beforeLines="0" w:afterLines="0" w:line="360" w:lineRule="auto"/>
        <w:ind w:firstLine="560" w:firstLineChars="200"/>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提供移动端学生APP、教师APP和教务管理者APP，支持基于IOS的iPhone手机和基于Android的手机应用。学生APP能帮助学生随时随地在线移动学习，也同步支持见面课的实时收视和互动、弹幕、回放功能；教师APP为教师精心设计，提供校内教学改革、预约课栈拍课、跨校课程共享、提升教学效率，学习成长社区服务；教务管理者APP能帮助教务领导进行共享课程优选，监督教学过程管理，提升管理效率，个人成长社区，文化沙龙直播等服务。</w:t>
      </w:r>
      <w:r>
        <w:rPr>
          <w:rFonts w:hint="eastAsia" w:ascii="仿宋" w:hAnsi="仿宋" w:eastAsia="仿宋" w:cs="仿宋"/>
          <w:b/>
          <w:color w:val="000000" w:themeColor="text1"/>
          <w:sz w:val="28"/>
          <w:szCs w:val="28"/>
          <w14:textFill>
            <w14:solidFill>
              <w14:schemeClr w14:val="tx1"/>
            </w14:solidFill>
          </w14:textFill>
        </w:rPr>
        <w:t>（提供三款APP的软件功能详细截图）</w:t>
      </w:r>
    </w:p>
    <w:p>
      <w:pPr>
        <w:widowControl/>
        <w:spacing w:beforeLines="0" w:afterLines="0" w:line="360" w:lineRule="auto"/>
        <w:ind w:firstLine="562" w:firstLineChars="200"/>
        <w:jc w:val="left"/>
        <w:rPr>
          <w:rFonts w:hint="eastAsia" w:ascii="仿宋" w:hAnsi="仿宋" w:eastAsia="仿宋" w:cs="仿宋"/>
          <w:b/>
          <w:color w:val="000000" w:themeColor="text1"/>
          <w:sz w:val="28"/>
          <w:szCs w:val="28"/>
          <w14:textFill>
            <w14:solidFill>
              <w14:schemeClr w14:val="tx1"/>
            </w14:solidFill>
          </w14:textFill>
        </w:rPr>
      </w:pPr>
      <w:bookmarkStart w:id="46" w:name="_Toc5696951"/>
      <w:bookmarkStart w:id="47" w:name="_Toc4489596"/>
      <w:r>
        <w:rPr>
          <w:rFonts w:hint="eastAsia" w:ascii="仿宋" w:hAnsi="仿宋" w:eastAsia="仿宋" w:cs="仿宋"/>
          <w:b/>
          <w:color w:val="000000" w:themeColor="text1"/>
          <w:sz w:val="28"/>
          <w:szCs w:val="28"/>
          <w14:textFill>
            <w14:solidFill>
              <w14:schemeClr w14:val="tx1"/>
            </w14:solidFill>
          </w14:textFill>
        </w:rPr>
        <w:t>课程拍摄准备要求</w:t>
      </w:r>
      <w:bookmarkEnd w:id="46"/>
      <w:bookmarkEnd w:id="47"/>
      <w:r>
        <w:rPr>
          <w:rFonts w:hint="eastAsia" w:ascii="仿宋" w:hAnsi="仿宋" w:eastAsia="仿宋" w:cs="仿宋"/>
          <w:b/>
          <w:color w:val="000000" w:themeColor="text1"/>
          <w:sz w:val="28"/>
          <w:szCs w:val="28"/>
          <w14:textFill>
            <w14:solidFill>
              <w14:schemeClr w14:val="tx1"/>
            </w14:solidFill>
          </w14:textFill>
        </w:rPr>
        <w:t>：</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1、为老师提供多种拍摄模式参考。</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2、基地PPT模式：在摄影棚内拍摄，全程PPT演示可展示教学素材。</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3、基地访谈模式：在摄影棚内摆拍根据访谈人数，设定机位数，一般2-3机位，教学过程由多位老师交流讨论完成。适合启发性的、思维拓展和发散的学科课程。</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4、基地演示模式：在摄影棚内多机位拍摄通过实际操作演示完成教学过程。</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5、真人动画模式：在摄影棚内按照脚本设计完成课程拍摄，后期配动画可以根据老师讲课风格特点增加课程趣味性。</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6、完全动画模式：老师根据讲稿在基地摄影棚内完成高音质录音，后期用动画模式展现课程，可根据课程特点加入诙谐幽默等风格的配音动画等。</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7、场景实操模式：根据老师课程需求，选择在特定拍摄场地，多机位拍摄。</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8、其他模式：特殊课程可根据老师课程框架设计更多拍摄模式。一门课程可以采用多种拍摄制作模式。</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9、视频技术负责人根据老师课程设计帮助老师选择设定最合适的拍摄方案 ，并制定完善的拍摄计划。</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10、根据拍摄计划，按照不同的场景、要求进行前期准备，有特殊拍摄需要老师配合，和老师确定准备材料。</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11、根据拍摄技术标准和课程内容，设计贴合老师授课特点的拍摄形式，与老师沟通说明拍摄要求，并协助提供着装意见。</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课程顾问协助课程主讲老师，结合实际教学需要，以服务课程教与学为重点，根据课程章节和知识点，收集所需课程资源；包括按照知识点提供的视频、课程介绍、教学大纲、教学计划、教案或演示文稿、重点难点指导、作业以及一些辅助课程的拓展资料。要求提供制作课程完整的章节知识点概要设计说明。</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13、课程顾问与课程老师根据课程内容进行策划制作效果，选择场地、服装搭配以及化妆，协调拍摄注意事项等问题；按照拍摄方案要求，设计拍摄场景并安排布景和调试灯光。</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14、制作团队与课程主要负责人根据课程大纲和教学要求，对课程进行整体教学设计，结合实际教学需要，以服务课程教与学为重点，以资源丰富、充分开放共享为基本目标，注重课程资源的适用性和易用性，根据课程的内容来彰显课程的特色。</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15、课程顾问协助主讲老师以知识点基本内容组织教学，每1-3个知识点为一个教学视频单元，每个视频单元讲授时间为5-15分钟。</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16、课程制作团队为课程教学团队人员进行必要的前期拍摄培训，为老师开通平台和老师APP观摩相关课程账号。</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17、根据课程每一知识点内容，撰写讲稿、及演示文稿及分镜头脚本，协助老师完善课件PPT。</w:t>
      </w:r>
    </w:p>
    <w:p>
      <w:pPr>
        <w:widowControl/>
        <w:spacing w:beforeLines="0" w:afterLines="0" w:line="360" w:lineRule="auto"/>
        <w:ind w:firstLine="560" w:firstLineChars="200"/>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18、根据教学团队人员需求进行一个或几个知识点试拍样片，确定拍摄场地、视频拍摄模式、拍摄时间计划等。</w:t>
      </w:r>
    </w:p>
    <w:p>
      <w:pPr>
        <w:widowControl/>
        <w:spacing w:beforeLines="0" w:afterLines="0" w:line="360" w:lineRule="auto"/>
        <w:ind w:firstLine="562" w:firstLineChars="200"/>
        <w:jc w:val="left"/>
        <w:rPr>
          <w:rFonts w:hint="eastAsia" w:ascii="仿宋" w:hAnsi="仿宋" w:eastAsia="仿宋" w:cs="仿宋"/>
          <w:b/>
          <w:color w:val="000000" w:themeColor="text1"/>
          <w:sz w:val="28"/>
          <w:szCs w:val="28"/>
          <w14:textFill>
            <w14:solidFill>
              <w14:schemeClr w14:val="tx1"/>
            </w14:solidFill>
          </w14:textFill>
        </w:rPr>
      </w:pPr>
      <w:bookmarkStart w:id="48" w:name="_Toc4489597"/>
      <w:bookmarkStart w:id="49" w:name="_Toc5696952"/>
      <w:r>
        <w:rPr>
          <w:rFonts w:hint="eastAsia" w:ascii="仿宋" w:hAnsi="仿宋" w:eastAsia="仿宋" w:cs="仿宋"/>
          <w:b/>
          <w:color w:val="000000" w:themeColor="text1"/>
          <w:sz w:val="28"/>
          <w:szCs w:val="28"/>
          <w14:textFill>
            <w14:solidFill>
              <w14:schemeClr w14:val="tx1"/>
            </w14:solidFill>
          </w14:textFill>
        </w:rPr>
        <w:t>课程拍摄要求</w:t>
      </w:r>
      <w:bookmarkEnd w:id="48"/>
      <w:bookmarkEnd w:id="49"/>
      <w:r>
        <w:rPr>
          <w:rFonts w:hint="eastAsia" w:ascii="仿宋" w:hAnsi="仿宋" w:eastAsia="仿宋" w:cs="仿宋"/>
          <w:b/>
          <w:color w:val="000000" w:themeColor="text1"/>
          <w:sz w:val="28"/>
          <w:szCs w:val="28"/>
          <w14:textFill>
            <w14:solidFill>
              <w14:schemeClr w14:val="tx1"/>
            </w14:solidFill>
          </w14:textFill>
        </w:rPr>
        <w:t>：</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1、教学录像按设计完成课程框架分单元录制，录像环境光线充足、安静，老师衣着得体，拍摄前需简单化妆，保持最佳精神状态。</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2、录制人员具备丰富专业拍摄经验，并且有精品课程制作10门以上成功拍摄设计经验。</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3、录制场所：为课程拍摄提供专业的摄影棚和相关配套设备。</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4、录制设备：</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录像设备：使用2台以上专业级高清数字设备，保证设备能正常完成拍摄任务。所用摄像机分辨率不低于1920×1080，录制视频宽高比16:9，视频帧率为25帧/秒。画面清晰、通透，曝光正确、适度，色彩还原准确。节目图像连续、无缺失，没有与课程内容无关的跳动、闪烁或马赛克等异常现象，图像的明暗、色彩和层次应与节目内容相对应。在同一门课程中标清和高清格式不得混用。录制现场应准备提词器、大屏、LED灯光等设备，需提供支持水下拍摄的相关设备与器材。</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（2）收音设备：使用3个专业领夹收声设备，保证老师和学生发言的录音质量。</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（3）监听设备：监听耳机3副。</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（4）录音设备：根据课程内容要求，使用专业级话筒，保证主讲老师及与课程相关人员声音清晰。</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（5）存储设备：专业储存设备及有效容量应能保证正常完成拍摄任务。</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（6）后期制作设备：使用非线性编辑系统（广播级）对原素材进行视、音频加工处理。</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5、场记：安排课程专员或者老师根据现场录制实际情况记录场记。</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6、成片统一采用单一视频形式。</w:t>
      </w:r>
    </w:p>
    <w:p>
      <w:pPr>
        <w:widowControl/>
        <w:spacing w:beforeLines="0" w:afterLines="0" w:line="360" w:lineRule="auto"/>
        <w:ind w:firstLine="562"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后期制作要求：</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1、使用专业的非线性编辑系统对源视频进行最基本的处理（如抠像、颜色校正、双声道处理）。使用专业的视频编辑系统进行视频降噪、音频降噪。</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按照拍摄方案，不同的拍摄方式采用不同的制作方式。（如PPT模式需分章节剪辑，基地访谈模式按照老师讲解的内容变换机位，真人动画模式设计平面以及动画，完全动画模式按照详细的制作脚本完成动画设计制作等。）</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片头：使用专业的后期合成软件进行片头设计：用平面设计+后期合成+3D渲染，根据每个课题的内容设计出相关联的内容元素，片头不超过10秒，包括:学校LOGO、课程名称、主讲老师姓名、专业技术职务、单位等信息。</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4、片花：制作60秒左右能够较充分的反映课程的主要内容概况，集、形、声、色、动态于一体，生动直观、易于接受、感染力强、形式新颖、生动有趣、富有新意的课程片花。</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5、片尾：整片除了学校 LOGO，不允许出现拍摄方任何形式的 LOGO;。</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课程内容剪辑：技术工程师通篇观看视频，按照章节框架、以及现场场记情况，分章节剪辑老师状态不佳、口误、出境、停顿等片段。实操部分添加必要的背景音乐，保证制作的片花无错误、无硬伤，画面美观，排版规范、逻辑完整。</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7、使用专业非线性编辑系统渲染成片：所有内容编辑结束之后，生成成片，成品为高清制式。</w:t>
      </w:r>
    </w:p>
    <w:p>
      <w:pPr>
        <w:widowControl/>
        <w:spacing w:beforeLines="0" w:afterLines="0" w:line="360" w:lineRule="auto"/>
        <w:ind w:firstLine="562"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课程拍摄技术指标要求：</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1、视频信号源：</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（1）稳定性：全片图像同步性能稳定，无失步现象，CTL同步控制信号必须连续；图像无抖动跳跃，色彩无突变，编辑点处图像稳定。</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（2）信噪比：图像信噪比不低于55dB，无明显杂波。</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（3）色调：白平衡正确，无明显偏色，多机拍摄的镜头衔接处无明显色差。</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（4）视频电平：视频全讯号幅度为1Ⅴp-p，最大不超过1.1Ⅴp-p。其中，消隐电平为0V时，白电平幅度0.7Ⅴp-p，同步信号-0.3V，色同步信号幅度0.3Vp-p (以消隐线上下对称)，全片一致。</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2、音频信号源:</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（1）声道：中文内容音频信号记录于第1声道，音乐、音效、同期声记录于第2声道，若有其他文字解说记录于第3声道（如录音设备无第3声道，则录于第2声道）。</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（2）电平指标：-2db — -8db声音应无明显失真、放音过冲、过弱。</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（3）音频信噪比不低于48db。</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（4）声音和画面要求同步，无交流声或其他杂音等缺陷。</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（5）伴音清晰、饱满、圆润，无失真、噪声杂音干扰、音量忽大忽小现象。解说声与现场声无明显比例失调，解说声与背景音乐无明显比例失调。</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3、视、音频交付文件：</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拍摄素材、教学课件(PPT美化)、成片压缩文件(含外挂唱词)等全部内容存储在移动硬盘或刻录成光盘提交学校。</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4、成片视频压缩格式及技术参数：</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（1）视频压缩采用不包含字幕的MP4格式。</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（2）视频分辨率为1080p：采用高清16:9拍摄，设定为 1920×1080。</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（4）视频画幅宽高比：分辨率设定为 1920×1080，即 16:9。</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（5）视频帧率为25帧/秒。</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5、成片音频压缩格式及技术参数：</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（1）采样率48KHz </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（2）音频码流率128Kbps (恒定)</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6、外挂字幕文件：</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（1）字幕文件格式：独立的SRT格式的唱词文件。</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（2）唱词的行数要求：每屏只有一行唱词。采用非中文教学的课程须配置外挂双语唱词，一版为中文唱词，一版为外文唱词。</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（3）唱词的字数要求：每行不超过20个字。</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（4）唱词的位置：确保每屏唱词出现位置一致。</w:t>
      </w:r>
    </w:p>
    <w:p>
      <w:pPr>
        <w:widowControl/>
        <w:spacing w:beforeLines="0" w:afterLines="0" w:line="360" w:lineRule="auto"/>
        <w:ind w:firstLine="562" w:firstLineChars="200"/>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★版权说明：</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1、所有课程素材及课程制作的视频版权归属学校所有。</w:t>
      </w:r>
    </w:p>
    <w:p>
      <w:pPr>
        <w:widowControl/>
        <w:spacing w:beforeLines="0" w:afterLines="0" w:line="360" w:lineRule="auto"/>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2、注意成片中所有使用的图片、音视频等素材的版权问题，必须规避版权风险。</w:t>
      </w:r>
    </w:p>
    <w:p>
      <w:pPr>
        <w:widowControl/>
        <w:spacing w:beforeLines="0" w:afterLines="0"/>
        <w:ind w:firstLine="548" w:firstLineChars="196"/>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
          <w:color w:val="000000" w:themeColor="text1"/>
          <w:sz w:val="28"/>
          <w:szCs w:val="28"/>
          <w14:textFill>
            <w14:solidFill>
              <w14:schemeClr w14:val="tx1"/>
            </w14:solidFill>
          </w14:textFill>
        </w:rPr>
        <w:t>四、商务要求</w:t>
      </w:r>
    </w:p>
    <w:p>
      <w:pPr>
        <w:widowControl/>
        <w:spacing w:beforeLines="0" w:afterLines="0"/>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1、交付期限：2020年11月30日前完成交付。如需延长交付期，需经采购人书面同意。</w:t>
      </w:r>
    </w:p>
    <w:p>
      <w:pPr>
        <w:widowControl/>
        <w:spacing w:beforeLines="0" w:afterLines="0"/>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2、交付地点：采购人指定地点。</w:t>
      </w:r>
    </w:p>
    <w:p>
      <w:pPr>
        <w:widowControl/>
        <w:spacing w:beforeLines="0" w:afterLines="0"/>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3、付款方式：合同签订日起30日内支付总金额的20%，第一节课程视频样片交付后支付总金额的30%，验收合格后支付总金额余款50%。</w:t>
      </w:r>
    </w:p>
    <w:p>
      <w:pPr>
        <w:widowControl/>
        <w:spacing w:beforeLines="0" w:afterLines="0"/>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4、售后服务要求</w:t>
      </w:r>
    </w:p>
    <w:p>
      <w:pPr>
        <w:widowControl/>
        <w:spacing w:beforeLines="0" w:afterLines="0"/>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在课程交付后12个月内，如课程因内容更新等原因需要更新课程资源，成交供应商须免费提供占原课程资源10%的拍摄或修改服务。</w:t>
      </w:r>
    </w:p>
    <w:p>
      <w:pPr>
        <w:widowControl/>
        <w:spacing w:beforeLines="0" w:afterLines="0"/>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5、验收要求</w:t>
      </w:r>
    </w:p>
    <w:p>
      <w:pPr>
        <w:widowControl/>
        <w:spacing w:beforeLines="0" w:afterLines="0"/>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交付的课程须符合本文件及合同要求，否则不予验收。</w:t>
      </w:r>
    </w:p>
    <w:p>
      <w:pPr>
        <w:widowControl/>
        <w:spacing w:beforeLines="0" w:afterLines="0"/>
        <w:ind w:firstLine="551" w:firstLineChars="196"/>
        <w:jc w:val="left"/>
        <w:rPr>
          <w:rFonts w:hint="eastAsia" w:ascii="仿宋" w:hAnsi="仿宋" w:eastAsia="仿宋" w:cs="仿宋"/>
          <w:b/>
          <w:color w:val="000000" w:themeColor="text1"/>
          <w:sz w:val="28"/>
          <w:szCs w:val="28"/>
          <w14:textFill>
            <w14:solidFill>
              <w14:schemeClr w14:val="tx1"/>
            </w14:solidFill>
          </w14:textFill>
        </w:rPr>
      </w:pPr>
    </w:p>
    <w:p>
      <w:pPr>
        <w:widowControl/>
        <w:spacing w:beforeLines="0" w:afterLines="0"/>
        <w:ind w:firstLine="551" w:firstLineChars="196"/>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注：</w:t>
      </w:r>
    </w:p>
    <w:p>
      <w:pPr>
        <w:widowControl/>
        <w:spacing w:beforeLines="0" w:afterLines="0" w:line="360" w:lineRule="auto"/>
        <w:ind w:firstLine="562" w:firstLineChars="200"/>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1、以上打</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b/>
          <w:color w:val="000000" w:themeColor="text1"/>
          <w:sz w:val="28"/>
          <w:szCs w:val="28"/>
          <w14:textFill>
            <w14:solidFill>
              <w14:schemeClr w14:val="tx1"/>
            </w14:solidFill>
          </w14:textFill>
        </w:rPr>
        <w:t>号的内容为本次项目的实质性要求，不允许有负偏离，否则作无效响应处理。</w:t>
      </w:r>
    </w:p>
    <w:p>
      <w:pPr>
        <w:widowControl/>
        <w:spacing w:beforeLines="0" w:afterLines="0" w:line="360" w:lineRule="auto"/>
        <w:ind w:firstLine="562" w:firstLineChars="200"/>
        <w:jc w:val="left"/>
        <w:rPr>
          <w:rFonts w:hint="default" w:ascii="Times New Roman" w:hAnsi="Times New Roman"/>
          <w:b/>
          <w:color w:val="000000" w:themeColor="text1"/>
          <w:sz w:val="24"/>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2、以上内容在磋商过程中均可变更（含实质性变更），其中打★号的内容只能作正偏离变更。</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p>
    <w:p>
      <w:pPr>
        <w:bidi w:val="0"/>
        <w:ind w:firstLine="478" w:firstLineChars="0"/>
        <w:jc w:val="left"/>
        <w:rPr>
          <w:rFonts w:hint="eastAsia" w:ascii="仿宋" w:hAnsi="仿宋" w:eastAsia="仿宋" w:cs="仿宋"/>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D66177"/>
    <w:rsid w:val="176166B5"/>
    <w:rsid w:val="22F34193"/>
    <w:rsid w:val="3A9B2435"/>
    <w:rsid w:val="43D5740E"/>
    <w:rsid w:val="475C738D"/>
    <w:rsid w:val="4D8E5C0B"/>
    <w:rsid w:val="67404DB9"/>
    <w:rsid w:val="6AFA399A"/>
    <w:rsid w:val="74D3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unhideWhenUsed/>
    <w:qFormat/>
    <w:uiPriority w:val="99"/>
    <w:pPr>
      <w:tabs>
        <w:tab w:val="center" w:pos="4153"/>
        <w:tab w:val="right" w:pos="8306"/>
      </w:tabs>
      <w:snapToGrid w:val="0"/>
      <w:spacing w:beforeLines="0" w:afterLines="0"/>
      <w:jc w:val="left"/>
    </w:pPr>
    <w:rPr>
      <w:rFonts w:hint="default" w:ascii="Calibri"/>
      <w:kern w:val="2"/>
      <w:sz w:val="18"/>
    </w:rPr>
  </w:style>
  <w:style w:type="character" w:styleId="8">
    <w:name w:val="Hyperlink"/>
    <w:basedOn w:val="7"/>
    <w:qFormat/>
    <w:uiPriority w:val="0"/>
    <w:rPr>
      <w:color w:val="0000FF"/>
      <w:u w:val="single"/>
    </w:rPr>
  </w:style>
  <w:style w:type="paragraph" w:customStyle="1" w:styleId="9">
    <w:name w:val="Table Paragraph"/>
    <w:qFormat/>
    <w:uiPriority w:val="1"/>
    <w:pPr>
      <w:widowControl w:val="0"/>
      <w:tabs>
        <w:tab w:val="left" w:pos="0"/>
      </w:tabs>
      <w:jc w:val="both"/>
    </w:pPr>
    <w:rPr>
      <w:rFonts w:ascii="宋体" w:hAnsi="Times New Roman" w:eastAsia="宋体" w:cs="Times New Roman"/>
      <w:sz w:val="34"/>
      <w:lang w:val="en-US" w:eastAsia="zh-CN" w:bidi="ar-SA"/>
    </w:rPr>
  </w:style>
  <w:style w:type="paragraph" w:customStyle="1" w:styleId="10">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Office_11.1.0.9828_F1E327BC-269C-435d-A152-05C5408002CA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那蓝图.非梦</lastModifiedBy>
  <dcterms:modified xsi:type="dcterms:W3CDTF">2020-07-29T08:35:12Z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